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tblInd w:w="-142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8788"/>
      </w:tblGrid>
      <w:tr w:rsidR="00131897">
        <w:tc>
          <w:tcPr>
            <w:tcW w:w="11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131897" w:rsidRDefault="007E30B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534670" cy="581660"/>
                      <wp:effectExtent l="0" t="0" r="0" b="889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34670" cy="5816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10pt;height:45.80pt;mso-wrap-distance-left:0.00pt;mso-wrap-distance-top:0.00pt;mso-wrap-distance-right:0.00pt;mso-wrap-distance-bottom:0.00pt;" stroked="f">
                      <v:path textboxrect="0,0,0,0"/>
                      <v:imagedata r:id="rId9" o:title=""/>
                    </v:shape>
                  </w:pict>
                </mc:Fallback>
              </mc:AlternateContent>
            </w:r>
          </w:p>
        </w:tc>
        <w:tc>
          <w:tcPr>
            <w:tcW w:w="878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131897" w:rsidRDefault="007E30B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ГОСУДАРСТВЕННОЕ БЮДЖЕТНОЕ ПРОФЕССИОНАЛЬНОЕ ОБРАЗОВАТЕЛЬНОЕ УЧРЕЖДЕНИЕ  «ЧЕЛЯБИНСКИЙ МЕХАНИКО – ТЕХНОЛОГИЧЕСКИЙ ТЕХНИКУМ»</w:t>
            </w:r>
          </w:p>
        </w:tc>
      </w:tr>
    </w:tbl>
    <w:p w:rsidR="00131897" w:rsidRDefault="001318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31897" w:rsidRDefault="00131897">
      <w:pPr>
        <w:spacing w:after="200" w:line="276" w:lineRule="auto"/>
        <w:jc w:val="center"/>
        <w:rPr>
          <w:rFonts w:ascii="Times New Roman" w:eastAsia="Times New Roman" w:hAnsi="Times New Roman" w:cs="Times New Roman"/>
          <w:bCs/>
          <w:lang w:eastAsia="ru-RU"/>
        </w:rPr>
      </w:pPr>
    </w:p>
    <w:p w:rsidR="00131897" w:rsidRDefault="00131897">
      <w:pPr>
        <w:spacing w:after="200" w:line="276" w:lineRule="auto"/>
        <w:jc w:val="center"/>
        <w:rPr>
          <w:rFonts w:ascii="Times New Roman" w:eastAsia="Times New Roman" w:hAnsi="Times New Roman" w:cs="Times New Roman"/>
          <w:bCs/>
          <w:lang w:eastAsia="ru-RU"/>
        </w:rPr>
      </w:pPr>
    </w:p>
    <w:p w:rsidR="00131897" w:rsidRDefault="00131897">
      <w:pPr>
        <w:spacing w:after="200" w:line="276" w:lineRule="auto"/>
        <w:jc w:val="center"/>
        <w:rPr>
          <w:rFonts w:ascii="Times New Roman" w:eastAsia="Times New Roman" w:hAnsi="Times New Roman" w:cs="Times New Roman"/>
          <w:bCs/>
          <w:lang w:eastAsia="ru-RU"/>
        </w:rPr>
      </w:pPr>
    </w:p>
    <w:p w:rsidR="00131897" w:rsidRDefault="00131897">
      <w:pPr>
        <w:spacing w:after="200" w:line="276" w:lineRule="auto"/>
        <w:jc w:val="center"/>
        <w:rPr>
          <w:rFonts w:ascii="Times New Roman" w:eastAsia="Times New Roman" w:hAnsi="Times New Roman" w:cs="Times New Roman"/>
          <w:bCs/>
          <w:lang w:eastAsia="ru-RU"/>
        </w:rPr>
      </w:pPr>
    </w:p>
    <w:p w:rsidR="00131897" w:rsidRDefault="00131897">
      <w:pPr>
        <w:spacing w:after="200" w:line="276" w:lineRule="auto"/>
        <w:jc w:val="center"/>
        <w:rPr>
          <w:rFonts w:ascii="Times New Roman" w:eastAsia="Times New Roman" w:hAnsi="Times New Roman" w:cs="Times New Roman"/>
          <w:bCs/>
          <w:lang w:eastAsia="ru-RU"/>
        </w:rPr>
      </w:pPr>
    </w:p>
    <w:p w:rsidR="00131897" w:rsidRDefault="00131897">
      <w:pPr>
        <w:spacing w:after="200" w:line="276" w:lineRule="auto"/>
        <w:jc w:val="center"/>
        <w:rPr>
          <w:rFonts w:ascii="Times New Roman" w:eastAsia="Times New Roman" w:hAnsi="Times New Roman" w:cs="Times New Roman"/>
          <w:bCs/>
          <w:lang w:eastAsia="ru-RU"/>
        </w:rPr>
      </w:pPr>
    </w:p>
    <w:p w:rsidR="00131897" w:rsidRDefault="00131897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131897" w:rsidRDefault="00131897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131897" w:rsidRDefault="007E30BB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ДИСЦИПЛИНЫ</w:t>
      </w:r>
    </w:p>
    <w:p w:rsidR="00131897" w:rsidRDefault="007E30B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СГЦ.01 История России</w:t>
      </w:r>
    </w:p>
    <w:p w:rsidR="00131897" w:rsidRDefault="007E30BB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Специальность 15.02.16 «Технология машиностроения»</w:t>
      </w:r>
    </w:p>
    <w:p w:rsidR="00131897" w:rsidRDefault="00131897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31897" w:rsidRDefault="00131897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31897" w:rsidRDefault="00131897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i/>
          <w:sz w:val="32"/>
          <w:szCs w:val="32"/>
          <w:lang w:eastAsia="ru-RU"/>
        </w:rPr>
      </w:pPr>
    </w:p>
    <w:p w:rsidR="00131897" w:rsidRDefault="00131897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i/>
          <w:sz w:val="32"/>
          <w:szCs w:val="32"/>
          <w:lang w:eastAsia="ru-RU"/>
        </w:rPr>
      </w:pPr>
    </w:p>
    <w:p w:rsidR="00131897" w:rsidRDefault="00131897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i/>
          <w:sz w:val="32"/>
          <w:szCs w:val="32"/>
          <w:lang w:eastAsia="ru-RU"/>
        </w:rPr>
      </w:pPr>
    </w:p>
    <w:p w:rsidR="00131897" w:rsidRDefault="00131897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i/>
          <w:sz w:val="32"/>
          <w:szCs w:val="32"/>
          <w:lang w:eastAsia="ru-RU"/>
        </w:rPr>
      </w:pPr>
    </w:p>
    <w:p w:rsidR="00131897" w:rsidRDefault="00131897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i/>
          <w:sz w:val="32"/>
          <w:szCs w:val="32"/>
          <w:lang w:eastAsia="ru-RU"/>
        </w:rPr>
      </w:pPr>
    </w:p>
    <w:p w:rsidR="00131897" w:rsidRDefault="00131897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i/>
          <w:sz w:val="32"/>
          <w:szCs w:val="32"/>
          <w:lang w:eastAsia="ru-RU"/>
        </w:rPr>
      </w:pPr>
    </w:p>
    <w:p w:rsidR="00131897" w:rsidRDefault="00131897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i/>
          <w:sz w:val="32"/>
          <w:szCs w:val="32"/>
          <w:lang w:eastAsia="ru-RU"/>
        </w:rPr>
      </w:pPr>
    </w:p>
    <w:p w:rsidR="00131897" w:rsidRDefault="00131897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i/>
          <w:sz w:val="32"/>
          <w:szCs w:val="32"/>
          <w:lang w:eastAsia="ru-RU"/>
        </w:rPr>
      </w:pPr>
    </w:p>
    <w:p w:rsidR="00131897" w:rsidRDefault="00131897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i/>
          <w:sz w:val="32"/>
          <w:szCs w:val="32"/>
          <w:lang w:eastAsia="ru-RU"/>
        </w:rPr>
      </w:pPr>
    </w:p>
    <w:p w:rsidR="00131897" w:rsidRDefault="00131897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i/>
          <w:sz w:val="32"/>
          <w:szCs w:val="32"/>
          <w:lang w:eastAsia="ru-RU"/>
        </w:rPr>
      </w:pPr>
    </w:p>
    <w:p w:rsidR="00131897" w:rsidRDefault="006C613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2026</w:t>
      </w:r>
      <w:bookmarkStart w:id="0" w:name="_GoBack"/>
      <w:bookmarkEnd w:id="0"/>
    </w:p>
    <w:p w:rsidR="00131897" w:rsidRDefault="007E30BB">
      <w:pPr>
        <w:spacing w:after="200" w:line="276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</w:p>
    <w:p w:rsidR="00131897" w:rsidRDefault="007E30BB">
      <w:pPr>
        <w:pStyle w:val="12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СОДЕРЖАНИЕ ПРОГРАММЫ</w:t>
      </w:r>
    </w:p>
    <w:p w:rsidR="00131897" w:rsidRDefault="007E30BB">
      <w:pPr>
        <w:pStyle w:val="12"/>
        <w:jc w:val="left"/>
        <w:rPr>
          <w:rFonts w:ascii="Times New Roman" w:hAnsi="Times New Roman"/>
          <w:b w:val="0"/>
          <w:bCs w:val="0"/>
          <w:sz w:val="22"/>
          <w:szCs w:val="22"/>
        </w:rPr>
      </w:pPr>
      <w:r>
        <w:rPr>
          <w:rFonts w:ascii="Times New Roman" w:hAnsi="Times New Roman"/>
          <w:b w:val="0"/>
          <w:bCs w:val="0"/>
          <w:sz w:val="22"/>
          <w:szCs w:val="22"/>
        </w:rPr>
        <w:t>Содержание программы</w:t>
      </w:r>
    </w:p>
    <w:p w:rsidR="00131897" w:rsidRDefault="007E30BB">
      <w:pPr>
        <w:pStyle w:val="a3"/>
        <w:numPr>
          <w:ilvl w:val="0"/>
          <w:numId w:val="7"/>
        </w:numPr>
        <w:rPr>
          <w:rFonts w:ascii="Times New Roman" w:hAnsi="Times New Roman"/>
        </w:rPr>
      </w:pPr>
      <w:r>
        <w:rPr>
          <w:rFonts w:ascii="Times New Roman" w:hAnsi="Times New Roman"/>
        </w:rPr>
        <w:t>Общая характеристика</w:t>
      </w:r>
    </w:p>
    <w:p w:rsidR="00131897" w:rsidRDefault="007E30BB">
      <w:pPr>
        <w:ind w:left="709"/>
        <w:rPr>
          <w:rFonts w:ascii="Times New Roman" w:hAnsi="Times New Roman"/>
        </w:rPr>
      </w:pPr>
      <w:r>
        <w:rPr>
          <w:rFonts w:ascii="Times New Roman" w:hAnsi="Times New Roman"/>
        </w:rPr>
        <w:t>1.1 Цели и место дисциплины в структуре образовательной программы</w:t>
      </w:r>
    </w:p>
    <w:p w:rsidR="00131897" w:rsidRDefault="007E30BB">
      <w:pPr>
        <w:ind w:left="709"/>
        <w:rPr>
          <w:rFonts w:ascii="Times New Roman" w:hAnsi="Times New Roman"/>
        </w:rPr>
      </w:pPr>
      <w:r>
        <w:rPr>
          <w:rFonts w:ascii="Times New Roman" w:hAnsi="Times New Roman"/>
        </w:rPr>
        <w:t>1.2. Планируемы результаты освоения дисциплины</w:t>
      </w:r>
    </w:p>
    <w:p w:rsidR="00131897" w:rsidRDefault="007E30BB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2. Структура и содержание ДИСЦИПЛИНЫ</w:t>
      </w:r>
    </w:p>
    <w:p w:rsidR="00131897" w:rsidRDefault="007E30BB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2.1. Трудоемкость освоения дисциплины</w:t>
      </w:r>
    </w:p>
    <w:p w:rsidR="00131897" w:rsidRDefault="007E30BB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2.2. Содержание дисциплины</w:t>
      </w:r>
    </w:p>
    <w:p w:rsidR="00131897" w:rsidRDefault="007E30BB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2.3. Курсовой проект (работа)</w:t>
      </w:r>
    </w:p>
    <w:p w:rsidR="00131897" w:rsidRDefault="007E30BB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3. Условия реализации ДИСЦИПЛИНЫ</w:t>
      </w:r>
    </w:p>
    <w:p w:rsidR="00131897" w:rsidRDefault="007E30BB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3.1. Материально-техническое обеспечение</w:t>
      </w:r>
    </w:p>
    <w:p w:rsidR="00131897" w:rsidRDefault="007E30BB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3.2. Учебно-метод</w:t>
      </w:r>
      <w:r>
        <w:rPr>
          <w:rFonts w:ascii="Times New Roman" w:hAnsi="Times New Roman"/>
        </w:rPr>
        <w:t>ическое обеспечение</w:t>
      </w:r>
    </w:p>
    <w:p w:rsidR="00131897" w:rsidRDefault="007E30BB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4. Контроль и оценка результатов освоения ДИСЦИПЛИНЫ</w:t>
      </w:r>
    </w:p>
    <w:p w:rsidR="00131897" w:rsidRDefault="007E30BB">
      <w:pPr>
        <w:spacing w:after="200" w:line="276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u w:val="single"/>
          <w:lang w:eastAsia="ru-RU"/>
        </w:rPr>
        <w:br w:type="page" w:clear="all"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ОБЩАЯ ХАРАКТЕРИСТИКА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РАБОЧЕЙ ПРОГРАММЫ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УЧЕБНОЙ ДИСЦИПЛИНЫ</w:t>
      </w:r>
    </w:p>
    <w:p w:rsidR="00131897" w:rsidRDefault="007E30B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СГЦ.01 История России</w:t>
      </w:r>
    </w:p>
    <w:p w:rsidR="00131897" w:rsidRDefault="007E3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 Цель и место дисциплины в структуре  образовательной программы</w:t>
      </w:r>
    </w:p>
    <w:p w:rsidR="00131897" w:rsidRDefault="001318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31897" w:rsidRDefault="007E30B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дисциплины 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СГЦ.01 История России»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формирование представлений об истории России как истории Отечества, ее основных вехах, а также воспитание базовых национальных ценностей уважения к истории, культуре, традициям. </w:t>
      </w:r>
    </w:p>
    <w:p w:rsidR="00131897" w:rsidRDefault="007E30BB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Дисциплина «СГЦ.01 История России» включена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обязате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льную часть социально-гуманитарного цикла образовательной программы.</w:t>
      </w:r>
    </w:p>
    <w:p w:rsidR="00131897" w:rsidRDefault="007E30BB">
      <w:pPr>
        <w:spacing w:line="276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1.2. Планируемые результаты освоения дисциплины</w:t>
      </w:r>
    </w:p>
    <w:p w:rsidR="00131897" w:rsidRDefault="007E30BB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Результаты освоения дисциплины соотносятся с планируемыми результатами освоения образовательной программы, представленными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матрице компетенций выпускника (п. 4.3 ОПОП-П).</w:t>
      </w:r>
    </w:p>
    <w:p w:rsidR="00131897" w:rsidRDefault="007E30BB">
      <w:pPr>
        <w:spacing w:after="120"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результате освоения дисциплины обучающийся должен: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6"/>
        <w:gridCol w:w="4677"/>
        <w:gridCol w:w="3402"/>
      </w:tblGrid>
      <w:tr w:rsidR="00131897">
        <w:tc>
          <w:tcPr>
            <w:tcW w:w="16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31897" w:rsidRDefault="007E30BB">
            <w:pPr>
              <w:rPr>
                <w:b/>
                <w:sz w:val="24"/>
                <w:szCs w:val="24"/>
              </w:rPr>
            </w:pPr>
            <w:r>
              <w:rPr>
                <w:rStyle w:val="13"/>
                <w:b/>
                <w:i w:val="0"/>
                <w:sz w:val="24"/>
                <w:szCs w:val="24"/>
              </w:rPr>
              <w:t>Код ОК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31897" w:rsidRDefault="007E3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31897" w:rsidRDefault="007E30B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</w:tr>
      <w:tr w:rsidR="00131897">
        <w:tc>
          <w:tcPr>
            <w:tcW w:w="16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31897" w:rsidRDefault="007E30B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01, ОК 02, ОК 03, ОК 04, ОК 05, ОК 06, ОК 09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31897" w:rsidRDefault="007E30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Должен уметь:</w:t>
            </w:r>
          </w:p>
          <w:p w:rsidR="00131897" w:rsidRDefault="007E30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− выделять факторы, определившие уникальность становления духовно-нравственных ценностей в России; </w:t>
            </w:r>
          </w:p>
          <w:p w:rsidR="00131897" w:rsidRDefault="007E30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− анализировать, характеризовать, выделять причинно-следственные связи и пространственно-временные характеристики исторических событий, явлений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процессов с времен образования Древнерусского государства до настоящего времени; </w:t>
            </w:r>
          </w:p>
          <w:p w:rsidR="00131897" w:rsidRDefault="007E30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− анализировать историческую информацию, руководствуясь принципами научной объективности и достоверности, с целью формирования научно обоснованного понимания прошлого и настоящего России; </w:t>
            </w:r>
          </w:p>
          <w:p w:rsidR="00131897" w:rsidRDefault="007E30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− защищать историческую правду, не допускать умаления подвига росси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йского народа по защите Отечества; </w:t>
            </w:r>
          </w:p>
          <w:p w:rsidR="00131897" w:rsidRDefault="007E30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− демонстрировать готовность противостоять  фальсификациям российской истории; </w:t>
            </w:r>
          </w:p>
          <w:p w:rsidR="00131897" w:rsidRDefault="007E30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3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-демонстрировать уважительное отношение к наследию и историческому социокультурным традициям Российского государства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31897" w:rsidRDefault="007E30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Должен знать: </w:t>
            </w:r>
          </w:p>
          <w:p w:rsidR="00131897" w:rsidRDefault="007E30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− ключев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ые события, основные даты и исторические этапы развития России до настоящего времени;</w:t>
            </w:r>
          </w:p>
          <w:p w:rsidR="00131897" w:rsidRDefault="007E30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− выдающихся деятелей отечественной истории, внесших значительный вклад в социально экономическое, политическое и культурное развитие России; </w:t>
            </w:r>
          </w:p>
          <w:p w:rsidR="00131897" w:rsidRDefault="007E30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− традиционные российские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духовно-нравственные ценности; </w:t>
            </w:r>
          </w:p>
          <w:p w:rsidR="00131897" w:rsidRDefault="007E30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3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− роль и значение России в современном мире</w:t>
            </w:r>
          </w:p>
          <w:p w:rsidR="00131897" w:rsidRDefault="00131897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</w:tbl>
    <w:p w:rsidR="00131897" w:rsidRDefault="007E30BB">
      <w:pPr>
        <w:pStyle w:val="12"/>
        <w:rPr>
          <w:rFonts w:ascii="Times New Roman" w:hAnsi="Times New Roman"/>
        </w:rPr>
      </w:pPr>
      <w:bookmarkStart w:id="1" w:name="undefined"/>
      <w:r>
        <w:rPr>
          <w:rFonts w:ascii="Times New Roman" w:hAnsi="Times New Roman"/>
        </w:rPr>
        <w:lastRenderedPageBreak/>
        <w:t xml:space="preserve">2. Структура и содержание </w:t>
      </w:r>
      <w:r>
        <w:rPr>
          <w:rFonts w:ascii="Times New Roman" w:hAnsi="Times New Roman"/>
        </w:rPr>
        <w:t>ДИСЦИПЛИНЫ</w:t>
      </w:r>
    </w:p>
    <w:p w:rsidR="00131897" w:rsidRDefault="007E30BB">
      <w:pPr>
        <w:pStyle w:val="11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2.1. Трудоемкость освоения </w:t>
      </w:r>
      <w:bookmarkEnd w:id="1"/>
      <w:r>
        <w:rPr>
          <w:rFonts w:ascii="Times New Roman" w:hAnsi="Times New Roman"/>
        </w:rPr>
        <w:t xml:space="preserve">дисциплины </w:t>
      </w:r>
    </w:p>
    <w:tbl>
      <w:tblPr>
        <w:tblW w:w="4944" w:type="pct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57"/>
        <w:gridCol w:w="2666"/>
      </w:tblGrid>
      <w:tr w:rsidR="00131897">
        <w:trPr>
          <w:trHeight w:val="490"/>
        </w:trPr>
        <w:tc>
          <w:tcPr>
            <w:tcW w:w="3670" w:type="pct"/>
            <w:vAlign w:val="center"/>
          </w:tcPr>
          <w:p w:rsidR="00131897" w:rsidRDefault="007E30BB">
            <w:pPr>
              <w:spacing w:after="20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составных частей дисциплины</w:t>
            </w:r>
          </w:p>
        </w:tc>
        <w:tc>
          <w:tcPr>
            <w:tcW w:w="1330" w:type="pct"/>
            <w:vAlign w:val="center"/>
          </w:tcPr>
          <w:p w:rsidR="00131897" w:rsidRDefault="007E30B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Объем в часах</w:t>
            </w:r>
          </w:p>
        </w:tc>
      </w:tr>
      <w:tr w:rsidR="00131897">
        <w:trPr>
          <w:trHeight w:val="490"/>
        </w:trPr>
        <w:tc>
          <w:tcPr>
            <w:tcW w:w="3670" w:type="pct"/>
            <w:vAlign w:val="center"/>
          </w:tcPr>
          <w:p w:rsidR="00131897" w:rsidRDefault="007E30B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330" w:type="pct"/>
            <w:vAlign w:val="center"/>
          </w:tcPr>
          <w:p w:rsidR="00131897" w:rsidRDefault="007E30BB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74</w:t>
            </w:r>
          </w:p>
        </w:tc>
      </w:tr>
      <w:tr w:rsidR="00131897">
        <w:trPr>
          <w:trHeight w:val="490"/>
        </w:trPr>
        <w:tc>
          <w:tcPr>
            <w:tcW w:w="3670" w:type="pct"/>
            <w:shd w:val="clear" w:color="FFFFFF" w:fill="FFFFFF"/>
            <w:vAlign w:val="center"/>
          </w:tcPr>
          <w:p w:rsidR="00131897" w:rsidRDefault="007E30B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в т.ч. в форме практической подготовки</w:t>
            </w:r>
          </w:p>
        </w:tc>
        <w:tc>
          <w:tcPr>
            <w:tcW w:w="1330" w:type="pct"/>
            <w:shd w:val="clear" w:color="FFFFFF" w:fill="FFFFFF"/>
            <w:vAlign w:val="center"/>
          </w:tcPr>
          <w:p w:rsidR="00131897" w:rsidRDefault="007E30BB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4</w:t>
            </w:r>
          </w:p>
        </w:tc>
      </w:tr>
      <w:tr w:rsidR="00131897">
        <w:trPr>
          <w:trHeight w:val="336"/>
        </w:trPr>
        <w:tc>
          <w:tcPr>
            <w:tcW w:w="5000" w:type="pct"/>
            <w:gridSpan w:val="2"/>
            <w:vAlign w:val="center"/>
          </w:tcPr>
          <w:p w:rsidR="00131897" w:rsidRDefault="007E30BB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 т. ч.:</w:t>
            </w:r>
          </w:p>
        </w:tc>
      </w:tr>
      <w:tr w:rsidR="00131897">
        <w:trPr>
          <w:trHeight w:val="490"/>
        </w:trPr>
        <w:tc>
          <w:tcPr>
            <w:tcW w:w="3670" w:type="pct"/>
            <w:vAlign w:val="center"/>
          </w:tcPr>
          <w:p w:rsidR="00131897" w:rsidRDefault="007E30BB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теоретическое обучение</w:t>
            </w:r>
          </w:p>
        </w:tc>
        <w:tc>
          <w:tcPr>
            <w:tcW w:w="1330" w:type="pct"/>
            <w:vAlign w:val="center"/>
          </w:tcPr>
          <w:p w:rsidR="00131897" w:rsidRDefault="007E30BB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56</w:t>
            </w:r>
          </w:p>
        </w:tc>
      </w:tr>
      <w:tr w:rsidR="00131897">
        <w:trPr>
          <w:trHeight w:val="490"/>
        </w:trPr>
        <w:tc>
          <w:tcPr>
            <w:tcW w:w="3670" w:type="pct"/>
            <w:vAlign w:val="center"/>
          </w:tcPr>
          <w:p w:rsidR="00131897" w:rsidRDefault="007E30BB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практические занятия</w:t>
            </w:r>
          </w:p>
        </w:tc>
        <w:tc>
          <w:tcPr>
            <w:tcW w:w="1330" w:type="pct"/>
            <w:vAlign w:val="center"/>
          </w:tcPr>
          <w:p w:rsidR="00131897" w:rsidRDefault="007E30BB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4</w:t>
            </w:r>
          </w:p>
        </w:tc>
      </w:tr>
      <w:tr w:rsidR="00131897">
        <w:trPr>
          <w:trHeight w:val="267"/>
        </w:trPr>
        <w:tc>
          <w:tcPr>
            <w:tcW w:w="3670" w:type="pct"/>
            <w:vAlign w:val="center"/>
          </w:tcPr>
          <w:p w:rsidR="00131897" w:rsidRDefault="007E30BB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Самостоятельная работа </w:t>
            </w:r>
          </w:p>
        </w:tc>
        <w:tc>
          <w:tcPr>
            <w:tcW w:w="1330" w:type="pct"/>
            <w:vAlign w:val="center"/>
          </w:tcPr>
          <w:p w:rsidR="00131897" w:rsidRDefault="007E30BB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4</w:t>
            </w:r>
          </w:p>
        </w:tc>
      </w:tr>
      <w:tr w:rsidR="00131897">
        <w:trPr>
          <w:trHeight w:val="267"/>
        </w:trPr>
        <w:tc>
          <w:tcPr>
            <w:tcW w:w="3670" w:type="pct"/>
            <w:vAlign w:val="center"/>
          </w:tcPr>
          <w:p w:rsidR="00131897" w:rsidRDefault="007E30BB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Консультации </w:t>
            </w:r>
          </w:p>
        </w:tc>
        <w:tc>
          <w:tcPr>
            <w:tcW w:w="1330" w:type="pct"/>
            <w:vAlign w:val="center"/>
          </w:tcPr>
          <w:p w:rsidR="00131897" w:rsidRDefault="007E30BB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6</w:t>
            </w:r>
          </w:p>
        </w:tc>
      </w:tr>
      <w:tr w:rsidR="00131897">
        <w:trPr>
          <w:trHeight w:val="331"/>
        </w:trPr>
        <w:tc>
          <w:tcPr>
            <w:tcW w:w="3670" w:type="pct"/>
            <w:vAlign w:val="center"/>
          </w:tcPr>
          <w:p w:rsidR="00131897" w:rsidRDefault="007E30BB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Промежуточная аттестация в форме экзамена </w:t>
            </w:r>
          </w:p>
        </w:tc>
        <w:tc>
          <w:tcPr>
            <w:tcW w:w="1330" w:type="pct"/>
            <w:vAlign w:val="center"/>
          </w:tcPr>
          <w:p w:rsidR="00131897" w:rsidRDefault="007E30BB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4</w:t>
            </w:r>
          </w:p>
        </w:tc>
      </w:tr>
    </w:tbl>
    <w:p w:rsidR="00131897" w:rsidRDefault="00131897">
      <w:pPr>
        <w:spacing w:after="12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131897" w:rsidRDefault="007E30B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Calibri" w:eastAsia="Times New Roman" w:hAnsi="Calibri" w:cs="Times New Roman"/>
          <w:lang w:eastAsia="ru-RU"/>
        </w:rPr>
        <w:br w:type="page" w:clear="all"/>
      </w:r>
    </w:p>
    <w:p w:rsidR="00131897" w:rsidRDefault="00131897">
      <w:pPr>
        <w:spacing w:after="200" w:line="276" w:lineRule="auto"/>
        <w:rPr>
          <w:rFonts w:ascii="Times New Roman" w:eastAsia="Times New Roman" w:hAnsi="Times New Roman" w:cs="Times New Roman"/>
          <w:b/>
          <w:i/>
          <w:lang w:eastAsia="ru-RU"/>
        </w:rPr>
        <w:sectPr w:rsidR="00131897">
          <w:pgSz w:w="11906" w:h="16838"/>
          <w:pgMar w:top="1134" w:right="567" w:bottom="1134" w:left="1418" w:header="708" w:footer="708" w:gutter="0"/>
          <w:cols w:space="720"/>
          <w:docGrid w:linePitch="360"/>
        </w:sectPr>
      </w:pPr>
    </w:p>
    <w:p w:rsidR="00131897" w:rsidRDefault="007E30BB">
      <w:pPr>
        <w:spacing w:after="200" w:line="276" w:lineRule="auto"/>
        <w:ind w:firstLine="709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lastRenderedPageBreak/>
        <w:t>2.2. Содержание дисциплины</w:t>
      </w:r>
    </w:p>
    <w:tbl>
      <w:tblPr>
        <w:tblW w:w="507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88"/>
        <w:gridCol w:w="7953"/>
        <w:gridCol w:w="2274"/>
        <w:gridCol w:w="2409"/>
        <w:gridCol w:w="258"/>
      </w:tblGrid>
      <w:tr w:rsidR="00131897">
        <w:trPr>
          <w:gridAfter w:val="1"/>
          <w:wAfter w:w="258" w:type="dxa"/>
          <w:trHeight w:val="20"/>
        </w:trPr>
        <w:tc>
          <w:tcPr>
            <w:tcW w:w="2388" w:type="dxa"/>
            <w:vAlign w:val="center"/>
          </w:tcPr>
          <w:p w:rsidR="00131897" w:rsidRDefault="007E3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7952" w:type="dxa"/>
            <w:vAlign w:val="center"/>
          </w:tcPr>
          <w:p w:rsidR="00131897" w:rsidRDefault="007E3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2274" w:type="dxa"/>
            <w:vAlign w:val="center"/>
          </w:tcPr>
          <w:p w:rsidR="00131897" w:rsidRDefault="007E3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Объем, ак. ч / в том числе в форме практической подготовки, ак. ч.</w:t>
            </w:r>
          </w:p>
        </w:tc>
        <w:tc>
          <w:tcPr>
            <w:tcW w:w="2409" w:type="dxa"/>
            <w:vAlign w:val="center"/>
          </w:tcPr>
          <w:p w:rsidR="00131897" w:rsidRDefault="007E3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131897">
        <w:trPr>
          <w:gridAfter w:val="1"/>
          <w:wAfter w:w="258" w:type="dxa"/>
          <w:trHeight w:val="20"/>
        </w:trPr>
        <w:tc>
          <w:tcPr>
            <w:tcW w:w="2388" w:type="dxa"/>
          </w:tcPr>
          <w:p w:rsidR="00131897" w:rsidRDefault="007E3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52" w:type="dxa"/>
          </w:tcPr>
          <w:p w:rsidR="00131897" w:rsidRDefault="007E3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4" w:type="dxa"/>
          </w:tcPr>
          <w:p w:rsidR="00131897" w:rsidRDefault="007E3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9" w:type="dxa"/>
          </w:tcPr>
          <w:p w:rsidR="00131897" w:rsidRDefault="007E3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</w:t>
            </w:r>
          </w:p>
        </w:tc>
      </w:tr>
      <w:tr w:rsidR="00131897">
        <w:trPr>
          <w:gridAfter w:val="1"/>
          <w:wAfter w:w="258" w:type="dxa"/>
          <w:trHeight w:val="20"/>
        </w:trPr>
        <w:tc>
          <w:tcPr>
            <w:tcW w:w="10341" w:type="dxa"/>
            <w:gridSpan w:val="2"/>
            <w:shd w:val="clear" w:color="auto" w:fill="EAF1DD"/>
          </w:tcPr>
          <w:p w:rsidR="00131897" w:rsidRDefault="007E30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Раздел 1. История России до XIX века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74" w:type="dxa"/>
            <w:shd w:val="clear" w:color="auto" w:fill="EAF1DD"/>
          </w:tcPr>
          <w:p w:rsidR="00131897" w:rsidRDefault="00131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shd w:val="clear" w:color="auto" w:fill="EAF1DD"/>
          </w:tcPr>
          <w:p w:rsidR="00131897" w:rsidRDefault="00131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131897">
        <w:trPr>
          <w:gridAfter w:val="1"/>
          <w:wAfter w:w="258" w:type="dxa"/>
          <w:trHeight w:val="450"/>
        </w:trPr>
        <w:tc>
          <w:tcPr>
            <w:tcW w:w="2388" w:type="dxa"/>
            <w:vMerge w:val="restart"/>
          </w:tcPr>
          <w:p w:rsidR="00131897" w:rsidRDefault="007E30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1.1. Введение. Место и роль России в системе мировых цивилизаций </w:t>
            </w:r>
          </w:p>
          <w:p w:rsidR="00131897" w:rsidRDefault="00131897"/>
          <w:p w:rsidR="00131897" w:rsidRDefault="00131897"/>
        </w:tc>
        <w:tc>
          <w:tcPr>
            <w:tcW w:w="7952" w:type="dxa"/>
            <w:vMerge w:val="restart"/>
          </w:tcPr>
          <w:p w:rsidR="00131897" w:rsidRDefault="007E30B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274" w:type="dxa"/>
            <w:vMerge w:val="restart"/>
          </w:tcPr>
          <w:p w:rsidR="00131897" w:rsidRDefault="00131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 w:val="restart"/>
          </w:tcPr>
          <w:p w:rsidR="00131897" w:rsidRDefault="00131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31897" w:rsidRDefault="007E3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131897" w:rsidRDefault="007E3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131897" w:rsidRDefault="00131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1897">
        <w:trPr>
          <w:gridAfter w:val="1"/>
          <w:wAfter w:w="258" w:type="dxa"/>
          <w:trHeight w:val="1974"/>
        </w:trPr>
        <w:tc>
          <w:tcPr>
            <w:tcW w:w="2388" w:type="dxa"/>
            <w:vMerge/>
          </w:tcPr>
          <w:p w:rsidR="00131897" w:rsidRDefault="00131897"/>
        </w:tc>
        <w:tc>
          <w:tcPr>
            <w:tcW w:w="7952" w:type="dxa"/>
          </w:tcPr>
          <w:p w:rsidR="00131897" w:rsidRDefault="007E30B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 истории в системе наук. Предмет исторической науки, ее понятийный аппарат. История России и мировой исторический процесс. Единство мирового исторического процесса. История России – важная составная часть всемирной истории. Россия как особый тип социума.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факторы, определившие своеобразие русской цивилизации: географический, политический, социальный, национальный, религиозный.</w:t>
            </w:r>
          </w:p>
          <w:p w:rsidR="00131897" w:rsidRDefault="007E30B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задачи и проблемы курса истории России. Общие сведения о литературе и источниках по истории России. Современные ис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следования российских и иностранных специалистов по истории России: новые подходы и расширение круга источников.</w:t>
            </w:r>
          </w:p>
        </w:tc>
        <w:tc>
          <w:tcPr>
            <w:tcW w:w="2274" w:type="dxa"/>
          </w:tcPr>
          <w:p w:rsidR="00131897" w:rsidRDefault="007E3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09" w:type="dxa"/>
            <w:vMerge/>
          </w:tcPr>
          <w:p w:rsidR="00131897" w:rsidRDefault="00131897"/>
        </w:tc>
      </w:tr>
      <w:tr w:rsidR="00131897">
        <w:trPr>
          <w:gridAfter w:val="1"/>
          <w:wAfter w:w="258" w:type="dxa"/>
          <w:trHeight w:val="452"/>
        </w:trPr>
        <w:tc>
          <w:tcPr>
            <w:tcW w:w="2388" w:type="dxa"/>
            <w:vMerge/>
          </w:tcPr>
          <w:p w:rsidR="00131897" w:rsidRDefault="00131897"/>
        </w:tc>
        <w:tc>
          <w:tcPr>
            <w:tcW w:w="7952" w:type="dxa"/>
            <w:vMerge w:val="restart"/>
          </w:tcPr>
          <w:p w:rsidR="00131897" w:rsidRDefault="007E30B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274" w:type="dxa"/>
            <w:vMerge w:val="restart"/>
          </w:tcPr>
          <w:p w:rsidR="00131897" w:rsidRDefault="007E3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09" w:type="dxa"/>
            <w:vMerge/>
          </w:tcPr>
          <w:p w:rsidR="00131897" w:rsidRDefault="00131897"/>
        </w:tc>
      </w:tr>
      <w:tr w:rsidR="00131897">
        <w:trPr>
          <w:gridAfter w:val="1"/>
          <w:wAfter w:w="258" w:type="dxa"/>
          <w:trHeight w:val="276"/>
        </w:trPr>
        <w:tc>
          <w:tcPr>
            <w:tcW w:w="2388" w:type="dxa"/>
            <w:vMerge w:val="restart"/>
          </w:tcPr>
          <w:p w:rsidR="00131897" w:rsidRDefault="007E30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Тема 1.2.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Особенности становления государственности в России и мире.</w:t>
            </w:r>
          </w:p>
        </w:tc>
        <w:tc>
          <w:tcPr>
            <w:tcW w:w="7952" w:type="dxa"/>
            <w:vMerge w:val="restart"/>
          </w:tcPr>
          <w:p w:rsidR="00131897" w:rsidRDefault="007E30B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274" w:type="dxa"/>
            <w:vMerge w:val="restart"/>
          </w:tcPr>
          <w:p w:rsidR="00131897" w:rsidRDefault="00131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 w:val="restart"/>
          </w:tcPr>
          <w:p w:rsidR="00131897" w:rsidRDefault="007E3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131897" w:rsidRDefault="007E3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</w:t>
            </w:r>
          </w:p>
          <w:p w:rsidR="00131897" w:rsidRDefault="00131897"/>
        </w:tc>
      </w:tr>
      <w:tr w:rsidR="00131897">
        <w:trPr>
          <w:gridAfter w:val="1"/>
          <w:wAfter w:w="258" w:type="dxa"/>
          <w:trHeight w:val="276"/>
        </w:trPr>
        <w:tc>
          <w:tcPr>
            <w:tcW w:w="2388" w:type="dxa"/>
            <w:vMerge/>
          </w:tcPr>
          <w:p w:rsidR="00131897" w:rsidRDefault="00131897"/>
        </w:tc>
        <w:tc>
          <w:tcPr>
            <w:tcW w:w="7952" w:type="dxa"/>
          </w:tcPr>
          <w:p w:rsidR="00131897" w:rsidRDefault="007E30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Возникновение государства у восточных славян (VIII-первая половина X вв.). Основные теори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образования древнерусского государства. Складывание государственности у восточных славян. Первые Рюриковичи. «Повесть временных лет». Русь в X-XI вв., Русь на рубеже XI-XII вв. внешняя политика Киевской Руси. Принятие христианства. Культура Древней Руси.</w:t>
            </w:r>
          </w:p>
        </w:tc>
        <w:tc>
          <w:tcPr>
            <w:tcW w:w="2274" w:type="dxa"/>
          </w:tcPr>
          <w:p w:rsidR="00131897" w:rsidRDefault="007E3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09" w:type="dxa"/>
            <w:vMerge/>
          </w:tcPr>
          <w:p w:rsidR="00131897" w:rsidRDefault="00131897"/>
        </w:tc>
      </w:tr>
      <w:tr w:rsidR="00131897">
        <w:trPr>
          <w:gridAfter w:val="1"/>
          <w:wAfter w:w="258" w:type="dxa"/>
          <w:trHeight w:val="20"/>
        </w:trPr>
        <w:tc>
          <w:tcPr>
            <w:tcW w:w="2388" w:type="dxa"/>
            <w:vMerge/>
          </w:tcPr>
          <w:p w:rsidR="00131897" w:rsidRDefault="0013189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952" w:type="dxa"/>
          </w:tcPr>
          <w:p w:rsidR="00131897" w:rsidRDefault="007E30BB">
            <w:pPr>
              <w:shd w:val="clear" w:color="D9D9D9" w:themeColor="background1" w:themeShade="D9" w:fill="D9D9D9" w:themeFill="background1" w:themeFillShade="D9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и лабораторных занятий:</w:t>
            </w:r>
          </w:p>
        </w:tc>
        <w:tc>
          <w:tcPr>
            <w:tcW w:w="2274" w:type="dxa"/>
          </w:tcPr>
          <w:p w:rsidR="00131897" w:rsidRDefault="007E30BB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vMerge/>
          </w:tcPr>
          <w:p w:rsidR="00131897" w:rsidRDefault="00131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1897">
        <w:trPr>
          <w:gridAfter w:val="1"/>
          <w:wAfter w:w="258" w:type="dxa"/>
          <w:trHeight w:val="20"/>
        </w:trPr>
        <w:tc>
          <w:tcPr>
            <w:tcW w:w="2388" w:type="dxa"/>
            <w:vMerge/>
          </w:tcPr>
          <w:p w:rsidR="00131897" w:rsidRDefault="0013189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952" w:type="dxa"/>
          </w:tcPr>
          <w:p w:rsidR="00131897" w:rsidRDefault="007E30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Практическое занятие №1</w:t>
            </w:r>
          </w:p>
          <w:p w:rsidR="00131897" w:rsidRDefault="007E30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теории образования древнерусского государства.</w:t>
            </w:r>
          </w:p>
        </w:tc>
        <w:tc>
          <w:tcPr>
            <w:tcW w:w="2274" w:type="dxa"/>
          </w:tcPr>
          <w:p w:rsidR="00131897" w:rsidRDefault="007E3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vMerge/>
          </w:tcPr>
          <w:p w:rsidR="00131897" w:rsidRDefault="00131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1897">
        <w:trPr>
          <w:gridAfter w:val="1"/>
          <w:wAfter w:w="258" w:type="dxa"/>
          <w:trHeight w:val="276"/>
        </w:trPr>
        <w:tc>
          <w:tcPr>
            <w:tcW w:w="2388" w:type="dxa"/>
            <w:vMerge w:val="restart"/>
          </w:tcPr>
          <w:p w:rsidR="00131897" w:rsidRDefault="007E30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Тема 1.3.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Русские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земли в XIII-XV веках и европейское средневековье.</w:t>
            </w:r>
          </w:p>
        </w:tc>
        <w:tc>
          <w:tcPr>
            <w:tcW w:w="7952" w:type="dxa"/>
            <w:vMerge w:val="restart"/>
          </w:tcPr>
          <w:p w:rsidR="00131897" w:rsidRDefault="007E30B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Содержание</w:t>
            </w:r>
          </w:p>
        </w:tc>
        <w:tc>
          <w:tcPr>
            <w:tcW w:w="2274" w:type="dxa"/>
            <w:vMerge w:val="restart"/>
            <w:vAlign w:val="center"/>
          </w:tcPr>
          <w:p w:rsidR="00131897" w:rsidRDefault="00131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 w:val="restart"/>
          </w:tcPr>
          <w:p w:rsidR="00131897" w:rsidRDefault="007E3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131897" w:rsidRDefault="007E30B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05</w:t>
            </w:r>
          </w:p>
        </w:tc>
      </w:tr>
      <w:tr w:rsidR="00131897">
        <w:trPr>
          <w:gridAfter w:val="1"/>
          <w:wAfter w:w="258" w:type="dxa"/>
          <w:trHeight w:val="276"/>
        </w:trPr>
        <w:tc>
          <w:tcPr>
            <w:tcW w:w="2388" w:type="dxa"/>
            <w:vMerge/>
          </w:tcPr>
          <w:p w:rsidR="00131897" w:rsidRDefault="00131897"/>
        </w:tc>
        <w:tc>
          <w:tcPr>
            <w:tcW w:w="7952" w:type="dxa"/>
          </w:tcPr>
          <w:p w:rsidR="00131897" w:rsidRDefault="007E30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Средневековье как стадия исторического процесса в Западной Европе и в России. Феодализм как явление всемирной истории. Проблема централизации. Борьба русского народа против иноземных завоевателей в XIII в. Монголо-татарское иго на Руси, его последствия.</w:t>
            </w:r>
          </w:p>
          <w:p w:rsidR="00131897" w:rsidRDefault="007E30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Роль ордынского нашествия в становлении Русского государства. Борьба русского народа с агрессией западноевропейских феодалов. Александр Невский. Объединение княжеств Северо-Восточной Руси вокруг Москвы. Рост территории Московского княжества. Присоединение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Новгорода и Твери. Процесс централизации в законодательном оформлении. Судебник 1497 г.</w:t>
            </w:r>
          </w:p>
        </w:tc>
        <w:tc>
          <w:tcPr>
            <w:tcW w:w="2274" w:type="dxa"/>
            <w:vAlign w:val="center"/>
          </w:tcPr>
          <w:p w:rsidR="00131897" w:rsidRDefault="007E3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09" w:type="dxa"/>
            <w:vMerge/>
          </w:tcPr>
          <w:p w:rsidR="00131897" w:rsidRDefault="00131897"/>
        </w:tc>
      </w:tr>
      <w:tr w:rsidR="00131897">
        <w:trPr>
          <w:gridAfter w:val="1"/>
          <w:wAfter w:w="258" w:type="dxa"/>
          <w:trHeight w:val="20"/>
        </w:trPr>
        <w:tc>
          <w:tcPr>
            <w:tcW w:w="2388" w:type="dxa"/>
            <w:vMerge/>
          </w:tcPr>
          <w:p w:rsidR="00131897" w:rsidRDefault="0013189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952" w:type="dxa"/>
          </w:tcPr>
          <w:p w:rsidR="00131897" w:rsidRDefault="007E30BB">
            <w:pPr>
              <w:shd w:val="clear" w:color="D9D9D9" w:themeColor="background1" w:themeShade="D9" w:fill="D9D9D9" w:themeFill="background1" w:themeFillShade="D9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и лабораторных занятий:</w:t>
            </w:r>
          </w:p>
        </w:tc>
        <w:tc>
          <w:tcPr>
            <w:tcW w:w="2274" w:type="dxa"/>
            <w:vAlign w:val="center"/>
          </w:tcPr>
          <w:p w:rsidR="00131897" w:rsidRDefault="007E30BB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vMerge/>
          </w:tcPr>
          <w:p w:rsidR="00131897" w:rsidRDefault="00131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1897">
        <w:trPr>
          <w:gridAfter w:val="1"/>
          <w:wAfter w:w="258" w:type="dxa"/>
          <w:trHeight w:val="20"/>
        </w:trPr>
        <w:tc>
          <w:tcPr>
            <w:tcW w:w="2388" w:type="dxa"/>
            <w:vMerge/>
          </w:tcPr>
          <w:p w:rsidR="00131897" w:rsidRDefault="0013189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952" w:type="dxa"/>
          </w:tcPr>
          <w:p w:rsidR="00131897" w:rsidRDefault="007E30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Практическое занятие №2</w:t>
            </w:r>
          </w:p>
          <w:p w:rsidR="00131897" w:rsidRDefault="007E30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Монголо-татарское иго на Руси, его последствия. Роль ордынского нашествия в становлении Русского государства (дискуссия).</w:t>
            </w:r>
          </w:p>
        </w:tc>
        <w:tc>
          <w:tcPr>
            <w:tcW w:w="2274" w:type="dxa"/>
            <w:vAlign w:val="center"/>
          </w:tcPr>
          <w:p w:rsidR="00131897" w:rsidRDefault="007E3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vMerge/>
          </w:tcPr>
          <w:p w:rsidR="00131897" w:rsidRDefault="00131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1897">
        <w:trPr>
          <w:gridAfter w:val="1"/>
          <w:wAfter w:w="258" w:type="dxa"/>
          <w:trHeight w:val="276"/>
        </w:trPr>
        <w:tc>
          <w:tcPr>
            <w:tcW w:w="2388" w:type="dxa"/>
            <w:vMerge w:val="restart"/>
          </w:tcPr>
          <w:p w:rsidR="00131897" w:rsidRDefault="007E30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Тема 1.4. Россия в XVI веке.</w:t>
            </w:r>
          </w:p>
        </w:tc>
        <w:tc>
          <w:tcPr>
            <w:tcW w:w="7952" w:type="dxa"/>
            <w:vMerge w:val="restart"/>
          </w:tcPr>
          <w:p w:rsidR="00131897" w:rsidRDefault="007E30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одержание</w:t>
            </w:r>
          </w:p>
        </w:tc>
        <w:tc>
          <w:tcPr>
            <w:tcW w:w="2274" w:type="dxa"/>
            <w:vMerge w:val="restart"/>
            <w:vAlign w:val="center"/>
          </w:tcPr>
          <w:p w:rsidR="00131897" w:rsidRDefault="00131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 w:val="restart"/>
          </w:tcPr>
          <w:p w:rsidR="00131897" w:rsidRDefault="007E3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131897" w:rsidRDefault="007E3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</w:t>
            </w:r>
          </w:p>
          <w:p w:rsidR="00131897" w:rsidRDefault="00131897"/>
        </w:tc>
      </w:tr>
      <w:tr w:rsidR="00131897">
        <w:trPr>
          <w:gridAfter w:val="1"/>
          <w:wAfter w:w="258" w:type="dxa"/>
          <w:trHeight w:val="276"/>
        </w:trPr>
        <w:tc>
          <w:tcPr>
            <w:tcW w:w="2388" w:type="dxa"/>
            <w:vMerge/>
          </w:tcPr>
          <w:p w:rsidR="00131897" w:rsidRDefault="00131897"/>
        </w:tc>
        <w:tc>
          <w:tcPr>
            <w:tcW w:w="7952" w:type="dxa"/>
          </w:tcPr>
          <w:p w:rsidR="00131897" w:rsidRDefault="007E30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Великие географические откр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ытия и начало Нового времени в Западной Европе. Эпоха Возрождения. «Новое время» в Европе как особая фаза всемирно-исторического процесса. Стабильная абсолютная монархия в рамках национального государства – основной этап социально-политической организации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постсредневекового общества. Становление Российского государства в XVI веке. Система представительства, роль государя и боярства. Посадское и крестьянское самоуправление. Место православной церкви в государстве. Правление Ивана IV Грозного, его реформистск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ая деятельность. Внешнеэкономические связи. Опричный террор и экономический кризис. </w:t>
            </w:r>
          </w:p>
        </w:tc>
        <w:tc>
          <w:tcPr>
            <w:tcW w:w="2274" w:type="dxa"/>
            <w:vAlign w:val="center"/>
          </w:tcPr>
          <w:p w:rsidR="00131897" w:rsidRDefault="007E3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09" w:type="dxa"/>
            <w:vMerge/>
          </w:tcPr>
          <w:p w:rsidR="00131897" w:rsidRDefault="00131897"/>
        </w:tc>
      </w:tr>
      <w:tr w:rsidR="00131897">
        <w:trPr>
          <w:gridAfter w:val="1"/>
          <w:wAfter w:w="258" w:type="dxa"/>
          <w:trHeight w:val="20"/>
        </w:trPr>
        <w:tc>
          <w:tcPr>
            <w:tcW w:w="2388" w:type="dxa"/>
            <w:vMerge/>
          </w:tcPr>
          <w:p w:rsidR="00131897" w:rsidRDefault="0013189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7952" w:type="dxa"/>
          </w:tcPr>
          <w:p w:rsidR="00131897" w:rsidRDefault="007E30BB">
            <w:pPr>
              <w:shd w:val="clear" w:color="D9D9D9" w:themeColor="background1" w:themeShade="D9" w:fill="D9D9D9" w:themeFill="background1" w:themeFillShade="D9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и лабораторных занятий:</w:t>
            </w:r>
          </w:p>
        </w:tc>
        <w:tc>
          <w:tcPr>
            <w:tcW w:w="2274" w:type="dxa"/>
            <w:vAlign w:val="center"/>
          </w:tcPr>
          <w:p w:rsidR="00131897" w:rsidRDefault="007E30BB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vMerge/>
          </w:tcPr>
          <w:p w:rsidR="00131897" w:rsidRDefault="00131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1897">
        <w:trPr>
          <w:gridAfter w:val="1"/>
          <w:wAfter w:w="258" w:type="dxa"/>
          <w:trHeight w:val="20"/>
        </w:trPr>
        <w:tc>
          <w:tcPr>
            <w:tcW w:w="2388" w:type="dxa"/>
            <w:vMerge/>
          </w:tcPr>
          <w:p w:rsidR="00131897" w:rsidRDefault="0013189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7952" w:type="dxa"/>
          </w:tcPr>
          <w:p w:rsidR="00131897" w:rsidRDefault="007E30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Практическое занятие №3</w:t>
            </w:r>
          </w:p>
          <w:p w:rsidR="00131897" w:rsidRDefault="007E30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Становление Российского государства в XVI веке. Правление Ивана IV Грозного, его реформистская деятельность.</w:t>
            </w:r>
          </w:p>
        </w:tc>
        <w:tc>
          <w:tcPr>
            <w:tcW w:w="2274" w:type="dxa"/>
            <w:vAlign w:val="center"/>
          </w:tcPr>
          <w:p w:rsidR="00131897" w:rsidRDefault="007E3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vMerge/>
          </w:tcPr>
          <w:p w:rsidR="00131897" w:rsidRDefault="00131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1897">
        <w:trPr>
          <w:gridAfter w:val="1"/>
          <w:wAfter w:w="258" w:type="dxa"/>
          <w:trHeight w:val="281"/>
        </w:trPr>
        <w:tc>
          <w:tcPr>
            <w:tcW w:w="2388" w:type="dxa"/>
            <w:vMerge w:val="restart"/>
          </w:tcPr>
          <w:p w:rsidR="00131897" w:rsidRDefault="007E30BB">
            <w:pPr>
              <w:shd w:val="clear" w:color="auto" w:fill="FFFFFF"/>
              <w:tabs>
                <w:tab w:val="right" w:pos="197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1.5.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«Бунташный» век в России (XVII век).</w:t>
            </w:r>
          </w:p>
        </w:tc>
        <w:tc>
          <w:tcPr>
            <w:tcW w:w="7952" w:type="dxa"/>
            <w:vMerge w:val="restart"/>
          </w:tcPr>
          <w:p w:rsidR="00131897" w:rsidRDefault="007E30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одержание</w:t>
            </w:r>
          </w:p>
        </w:tc>
        <w:tc>
          <w:tcPr>
            <w:tcW w:w="2274" w:type="dxa"/>
            <w:vMerge w:val="restart"/>
            <w:vAlign w:val="center"/>
          </w:tcPr>
          <w:p w:rsidR="00131897" w:rsidRDefault="00131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 w:val="restart"/>
          </w:tcPr>
          <w:p w:rsidR="00131897" w:rsidRDefault="007E3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131897" w:rsidRDefault="007E3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131897" w:rsidRDefault="007E30B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</w:t>
            </w:r>
          </w:p>
        </w:tc>
      </w:tr>
      <w:tr w:rsidR="00131897">
        <w:trPr>
          <w:gridAfter w:val="1"/>
          <w:wAfter w:w="258" w:type="dxa"/>
          <w:trHeight w:val="269"/>
        </w:trPr>
        <w:tc>
          <w:tcPr>
            <w:tcW w:w="2388" w:type="dxa"/>
            <w:vMerge/>
          </w:tcPr>
          <w:p w:rsidR="00131897" w:rsidRDefault="00131897"/>
        </w:tc>
        <w:tc>
          <w:tcPr>
            <w:tcW w:w="7952" w:type="dxa"/>
          </w:tcPr>
          <w:p w:rsidR="00131897" w:rsidRDefault="007E30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Российское государство в XVII веке. Смутное время на Руси. Царствование Бориса Годунова. Лжедмитрий I. Царь Василий Шуйский. Восстание под руководством Ивана Болотникова. Лжедмитрий II. Польско-шведская интервенция. Народное ополчение К. Минин и Д.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Пожарск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ого. Воцарение Михаила Романова: начало династии. Расцвет сословно-представительной монархии. Особенности сословно-представительной монархии в России. Патриарх Никон. Начало раскола. Старообрядчество. Развитие русской культуры.</w:t>
            </w:r>
          </w:p>
        </w:tc>
        <w:tc>
          <w:tcPr>
            <w:tcW w:w="2274" w:type="dxa"/>
            <w:vAlign w:val="center"/>
          </w:tcPr>
          <w:p w:rsidR="00131897" w:rsidRDefault="007E3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409" w:type="dxa"/>
            <w:vMerge/>
          </w:tcPr>
          <w:p w:rsidR="00131897" w:rsidRDefault="00131897"/>
        </w:tc>
      </w:tr>
      <w:tr w:rsidR="00131897">
        <w:trPr>
          <w:gridAfter w:val="1"/>
          <w:wAfter w:w="258" w:type="dxa"/>
          <w:trHeight w:val="20"/>
        </w:trPr>
        <w:tc>
          <w:tcPr>
            <w:tcW w:w="2388" w:type="dxa"/>
            <w:vMerge/>
          </w:tcPr>
          <w:p w:rsidR="00131897" w:rsidRDefault="00131897">
            <w:pPr>
              <w:shd w:val="clear" w:color="auto" w:fill="FFFFFF"/>
              <w:tabs>
                <w:tab w:val="right" w:pos="197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52" w:type="dxa"/>
          </w:tcPr>
          <w:p w:rsidR="00131897" w:rsidRDefault="007E30BB">
            <w:pPr>
              <w:shd w:val="clear" w:color="D9D9D9" w:themeColor="background1" w:themeShade="D9" w:fill="D9D9D9" w:themeFill="background1" w:themeFillShade="D9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и лабораторных занятий:</w:t>
            </w:r>
          </w:p>
        </w:tc>
        <w:tc>
          <w:tcPr>
            <w:tcW w:w="2274" w:type="dxa"/>
            <w:vAlign w:val="center"/>
          </w:tcPr>
          <w:p w:rsidR="00131897" w:rsidRDefault="007E30BB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vMerge/>
          </w:tcPr>
          <w:p w:rsidR="00131897" w:rsidRDefault="00131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1897">
        <w:trPr>
          <w:gridAfter w:val="1"/>
          <w:wAfter w:w="258" w:type="dxa"/>
          <w:trHeight w:val="20"/>
        </w:trPr>
        <w:tc>
          <w:tcPr>
            <w:tcW w:w="2388" w:type="dxa"/>
            <w:vMerge/>
          </w:tcPr>
          <w:p w:rsidR="00131897" w:rsidRDefault="00131897">
            <w:pPr>
              <w:shd w:val="clear" w:color="auto" w:fill="FFFFFF"/>
              <w:tabs>
                <w:tab w:val="right" w:pos="197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52" w:type="dxa"/>
          </w:tcPr>
          <w:p w:rsidR="00131897" w:rsidRDefault="007E30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Практическое занятие №4</w:t>
            </w:r>
          </w:p>
          <w:p w:rsidR="00131897" w:rsidRDefault="007E30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Итоги Смутного времени: роль личности в истории России. Михаил Федорович Романов – поснователь династии Романовых.</w:t>
            </w:r>
          </w:p>
        </w:tc>
        <w:tc>
          <w:tcPr>
            <w:tcW w:w="2274" w:type="dxa"/>
            <w:vAlign w:val="center"/>
          </w:tcPr>
          <w:p w:rsidR="00131897" w:rsidRDefault="007E3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vMerge/>
          </w:tcPr>
          <w:p w:rsidR="00131897" w:rsidRDefault="00131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1897">
        <w:trPr>
          <w:gridAfter w:val="1"/>
          <w:wAfter w:w="258" w:type="dxa"/>
          <w:trHeight w:val="276"/>
        </w:trPr>
        <w:tc>
          <w:tcPr>
            <w:tcW w:w="2388" w:type="dxa"/>
            <w:vMerge w:val="restart"/>
          </w:tcPr>
          <w:p w:rsidR="00131897" w:rsidRDefault="007E30BB">
            <w:pPr>
              <w:shd w:val="clear" w:color="auto" w:fill="FFFFFF"/>
              <w:tabs>
                <w:tab w:val="right" w:pos="197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Тема 1.6. Эпоха петровских преобразований.</w:t>
            </w:r>
          </w:p>
        </w:tc>
        <w:tc>
          <w:tcPr>
            <w:tcW w:w="7952" w:type="dxa"/>
            <w:vMerge w:val="restart"/>
          </w:tcPr>
          <w:p w:rsidR="00131897" w:rsidRDefault="007E30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одержание</w:t>
            </w:r>
          </w:p>
        </w:tc>
        <w:tc>
          <w:tcPr>
            <w:tcW w:w="2274" w:type="dxa"/>
            <w:vMerge w:val="restart"/>
            <w:vAlign w:val="center"/>
          </w:tcPr>
          <w:p w:rsidR="00131897" w:rsidRDefault="00131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 w:val="restart"/>
          </w:tcPr>
          <w:p w:rsidR="00131897" w:rsidRDefault="007E3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</w:t>
            </w:r>
          </w:p>
          <w:p w:rsidR="00131897" w:rsidRDefault="007E3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131897" w:rsidRDefault="007E30B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</w:t>
            </w:r>
          </w:p>
        </w:tc>
      </w:tr>
      <w:tr w:rsidR="00131897">
        <w:trPr>
          <w:gridAfter w:val="1"/>
          <w:wAfter w:w="258" w:type="dxa"/>
          <w:trHeight w:val="269"/>
        </w:trPr>
        <w:tc>
          <w:tcPr>
            <w:tcW w:w="2388" w:type="dxa"/>
            <w:vMerge/>
          </w:tcPr>
          <w:p w:rsidR="00131897" w:rsidRDefault="00131897"/>
        </w:tc>
        <w:tc>
          <w:tcPr>
            <w:tcW w:w="7952" w:type="dxa"/>
          </w:tcPr>
          <w:p w:rsidR="00131897" w:rsidRDefault="007E30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Петр I: борьба за преобразование традиционного общества в России. Основные направления «европеизации» страны. Рождение Российской империи: время Петра Великого. Конец XVII — первая четверть XVIII в. Первые годы правления Петра. Предпосылк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петровских преобразований. Реформы Петра Великого.</w:t>
            </w:r>
          </w:p>
          <w:p w:rsidR="00131897" w:rsidRDefault="007E30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Азовские походы и «Великое посольство». Экономические реформы России. Финансовая политика. Реорганизация системы государственного управления. Русская православная церковь и ликвидация патриаршества. Созд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ание регулярной армии и флота. Реформы в области образования и культуры. Основные направления в области внешней политики. Северная война</w:t>
            </w:r>
          </w:p>
        </w:tc>
        <w:tc>
          <w:tcPr>
            <w:tcW w:w="2274" w:type="dxa"/>
            <w:vAlign w:val="center"/>
          </w:tcPr>
          <w:p w:rsidR="00131897" w:rsidRDefault="007E3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09" w:type="dxa"/>
            <w:vMerge/>
          </w:tcPr>
          <w:p w:rsidR="00131897" w:rsidRDefault="00131897"/>
        </w:tc>
      </w:tr>
      <w:tr w:rsidR="00131897">
        <w:trPr>
          <w:gridAfter w:val="1"/>
          <w:wAfter w:w="258" w:type="dxa"/>
          <w:trHeight w:val="20"/>
        </w:trPr>
        <w:tc>
          <w:tcPr>
            <w:tcW w:w="2388" w:type="dxa"/>
            <w:vMerge/>
          </w:tcPr>
          <w:p w:rsidR="00131897" w:rsidRDefault="00131897">
            <w:pPr>
              <w:shd w:val="clear" w:color="auto" w:fill="FFFFFF"/>
              <w:tabs>
                <w:tab w:val="right" w:pos="197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7952" w:type="dxa"/>
          </w:tcPr>
          <w:p w:rsidR="00131897" w:rsidRDefault="007E30BB">
            <w:pPr>
              <w:shd w:val="clear" w:color="D9D9D9" w:themeColor="background1" w:themeShade="D9" w:fill="D9D9D9" w:themeFill="background1" w:themeFillShade="D9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и лабораторных занятий:</w:t>
            </w:r>
          </w:p>
        </w:tc>
        <w:tc>
          <w:tcPr>
            <w:tcW w:w="2274" w:type="dxa"/>
            <w:vAlign w:val="center"/>
          </w:tcPr>
          <w:p w:rsidR="00131897" w:rsidRDefault="00131897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</w:tcPr>
          <w:p w:rsidR="00131897" w:rsidRDefault="00131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1897">
        <w:trPr>
          <w:gridAfter w:val="1"/>
          <w:wAfter w:w="258" w:type="dxa"/>
          <w:trHeight w:val="276"/>
        </w:trPr>
        <w:tc>
          <w:tcPr>
            <w:tcW w:w="2388" w:type="dxa"/>
            <w:vMerge w:val="restart"/>
          </w:tcPr>
          <w:p w:rsidR="00131897" w:rsidRDefault="007E30BB">
            <w:pPr>
              <w:shd w:val="clear" w:color="auto" w:fill="FFFFFF"/>
              <w:tabs>
                <w:tab w:val="right" w:pos="197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Тема 1.7. Просвещенный абсолютизм» Эпоха Екатерины Великой.</w:t>
            </w:r>
          </w:p>
        </w:tc>
        <w:tc>
          <w:tcPr>
            <w:tcW w:w="7952" w:type="dxa"/>
            <w:vMerge w:val="restart"/>
          </w:tcPr>
          <w:p w:rsidR="00131897" w:rsidRDefault="007E30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одержание</w:t>
            </w:r>
          </w:p>
        </w:tc>
        <w:tc>
          <w:tcPr>
            <w:tcW w:w="2274" w:type="dxa"/>
            <w:vMerge w:val="restart"/>
            <w:vAlign w:val="center"/>
          </w:tcPr>
          <w:p w:rsidR="00131897" w:rsidRDefault="00131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 w:val="restart"/>
          </w:tcPr>
          <w:p w:rsidR="00131897" w:rsidRDefault="007E3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131897" w:rsidRDefault="007E3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131897" w:rsidRDefault="007E30B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</w:t>
            </w:r>
          </w:p>
        </w:tc>
      </w:tr>
      <w:tr w:rsidR="00131897">
        <w:trPr>
          <w:gridAfter w:val="1"/>
          <w:wAfter w:w="258" w:type="dxa"/>
          <w:trHeight w:val="269"/>
        </w:trPr>
        <w:tc>
          <w:tcPr>
            <w:tcW w:w="2388" w:type="dxa"/>
            <w:vMerge/>
          </w:tcPr>
          <w:p w:rsidR="00131897" w:rsidRDefault="00131897"/>
        </w:tc>
        <w:tc>
          <w:tcPr>
            <w:tcW w:w="7952" w:type="dxa"/>
          </w:tcPr>
          <w:p w:rsidR="00131897" w:rsidRDefault="007E30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импе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рия в XVIII веке. Эпоха дворцовых переворотов и реформы государственного аппарата. Правление императрицы Екатерины II. Социально-экономическое развитие России. Общественно-политическая жизнь и социальные движения. Политика «просвещенного абсолютизма». Крес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тьянская война под предводительством Е. Пугачева. Внешняя политика Екатерины II. Русско-турецкие войны и присоединение Крыма, раздел Польши. Россия и великая Французская революция. Русская культура XVIII века: от петровских инициатив к «веку просвещения». </w:t>
            </w:r>
          </w:p>
        </w:tc>
        <w:tc>
          <w:tcPr>
            <w:tcW w:w="2274" w:type="dxa"/>
            <w:vAlign w:val="center"/>
          </w:tcPr>
          <w:p w:rsidR="00131897" w:rsidRDefault="007E3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09" w:type="dxa"/>
            <w:vMerge/>
          </w:tcPr>
          <w:p w:rsidR="00131897" w:rsidRDefault="00131897"/>
        </w:tc>
      </w:tr>
      <w:tr w:rsidR="00131897">
        <w:trPr>
          <w:gridAfter w:val="1"/>
          <w:wAfter w:w="258" w:type="dxa"/>
          <w:trHeight w:val="276"/>
        </w:trPr>
        <w:tc>
          <w:tcPr>
            <w:tcW w:w="2388" w:type="dxa"/>
            <w:vMerge/>
          </w:tcPr>
          <w:p w:rsidR="00131897" w:rsidRDefault="00131897">
            <w:pPr>
              <w:shd w:val="clear" w:color="auto" w:fill="FFFFFF"/>
              <w:tabs>
                <w:tab w:val="right" w:pos="197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7952" w:type="dxa"/>
            <w:vMerge w:val="restart"/>
          </w:tcPr>
          <w:p w:rsidR="00131897" w:rsidRDefault="007E30BB">
            <w:pPr>
              <w:shd w:val="clear" w:color="D9D9D9" w:themeColor="background1" w:themeShade="D9" w:fill="D9D9D9" w:themeFill="background1" w:themeFillShade="D9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и лабораторных занятий:</w:t>
            </w:r>
          </w:p>
        </w:tc>
        <w:tc>
          <w:tcPr>
            <w:tcW w:w="2274" w:type="dxa"/>
            <w:vMerge w:val="restart"/>
            <w:vAlign w:val="center"/>
          </w:tcPr>
          <w:p w:rsidR="00131897" w:rsidRDefault="007E30BB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09" w:type="dxa"/>
            <w:vMerge/>
          </w:tcPr>
          <w:p w:rsidR="00131897" w:rsidRDefault="00131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1897">
        <w:trPr>
          <w:gridAfter w:val="1"/>
          <w:wAfter w:w="258" w:type="dxa"/>
          <w:trHeight w:val="20"/>
        </w:trPr>
        <w:tc>
          <w:tcPr>
            <w:tcW w:w="2388" w:type="dxa"/>
            <w:vMerge/>
          </w:tcPr>
          <w:p w:rsidR="00131897" w:rsidRDefault="00131897">
            <w:pPr>
              <w:shd w:val="clear" w:color="auto" w:fill="FFFFFF"/>
              <w:tabs>
                <w:tab w:val="right" w:pos="197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7952" w:type="dxa"/>
          </w:tcPr>
          <w:p w:rsidR="00131897" w:rsidRDefault="007E30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самостоятельная работа обучающихся</w:t>
            </w:r>
          </w:p>
          <w:p w:rsidR="00131897" w:rsidRDefault="007E30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Государственно-административные и социально-экономические реформы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Екатерины II</w:t>
            </w:r>
          </w:p>
        </w:tc>
        <w:tc>
          <w:tcPr>
            <w:tcW w:w="2274" w:type="dxa"/>
            <w:vAlign w:val="center"/>
          </w:tcPr>
          <w:p w:rsidR="00131897" w:rsidRDefault="007E3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09" w:type="dxa"/>
            <w:vMerge/>
          </w:tcPr>
          <w:p w:rsidR="00131897" w:rsidRDefault="00131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1897">
        <w:trPr>
          <w:gridAfter w:val="1"/>
          <w:wAfter w:w="258" w:type="dxa"/>
          <w:trHeight w:val="20"/>
        </w:trPr>
        <w:tc>
          <w:tcPr>
            <w:tcW w:w="10341" w:type="dxa"/>
            <w:gridSpan w:val="2"/>
            <w:shd w:val="clear" w:color="auto" w:fill="EAF1DD"/>
          </w:tcPr>
          <w:p w:rsidR="00131897" w:rsidRDefault="007E30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lastRenderedPageBreak/>
              <w:t>Раздел 2. История России XIX-начала XX века</w:t>
            </w:r>
          </w:p>
        </w:tc>
        <w:tc>
          <w:tcPr>
            <w:tcW w:w="2274" w:type="dxa"/>
            <w:shd w:val="clear" w:color="auto" w:fill="EAF1DD"/>
          </w:tcPr>
          <w:p w:rsidR="00131897" w:rsidRDefault="00131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shd w:val="clear" w:color="auto" w:fill="EAF1DD"/>
          </w:tcPr>
          <w:p w:rsidR="00131897" w:rsidRDefault="00131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1897">
        <w:trPr>
          <w:gridAfter w:val="1"/>
          <w:wAfter w:w="258" w:type="dxa"/>
          <w:trHeight w:val="276"/>
        </w:trPr>
        <w:tc>
          <w:tcPr>
            <w:tcW w:w="2388" w:type="dxa"/>
            <w:vMerge w:val="restart"/>
          </w:tcPr>
          <w:p w:rsidR="00131897" w:rsidRDefault="007E30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Тема 2.1.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Россия в первой половине XIX века. От Александра I к Николаю I. Николаевская Россия (1825-1855 гг.).</w:t>
            </w:r>
          </w:p>
        </w:tc>
        <w:tc>
          <w:tcPr>
            <w:tcW w:w="7952" w:type="dxa"/>
            <w:vMerge w:val="restart"/>
          </w:tcPr>
          <w:p w:rsidR="00131897" w:rsidRDefault="007E30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одержание</w:t>
            </w:r>
          </w:p>
        </w:tc>
        <w:tc>
          <w:tcPr>
            <w:tcW w:w="2274" w:type="dxa"/>
            <w:vMerge w:val="restart"/>
          </w:tcPr>
          <w:p w:rsidR="00131897" w:rsidRDefault="00131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 w:val="restart"/>
          </w:tcPr>
          <w:p w:rsidR="00131897" w:rsidRDefault="007E3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131897" w:rsidRDefault="007E3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131897" w:rsidRDefault="007E30B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</w:t>
            </w:r>
          </w:p>
        </w:tc>
      </w:tr>
      <w:tr w:rsidR="00131897">
        <w:trPr>
          <w:gridAfter w:val="1"/>
          <w:wAfter w:w="258" w:type="dxa"/>
          <w:trHeight w:val="269"/>
        </w:trPr>
        <w:tc>
          <w:tcPr>
            <w:tcW w:w="2388" w:type="dxa"/>
            <w:vMerge/>
          </w:tcPr>
          <w:p w:rsidR="00131897" w:rsidRDefault="00131897"/>
        </w:tc>
        <w:tc>
          <w:tcPr>
            <w:tcW w:w="7952" w:type="dxa"/>
          </w:tcPr>
          <w:p w:rsidR="00131897" w:rsidRDefault="007E30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Россия в первой половине XIX века. Эволюция государственно-политической и правовой системы России. Экономическое развитие и социальные отношения. Общественное движение в первой половине XIX века. Внешняя политика этого периода. Отечественная война 1812 год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а. Значение победы в войне против Наполеона и освободительного похода России в Европу для укрепления международных позиций России. Декабристы. Усиление самодержавия и российское общество. Внешняя политика России на Балканах и в Закавказье. Крымская война.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Разрыв дворянской интеллигенции и власти: факторы развития общественно-политических движений (1830-1850 гг.). Образование, наука, культура.Реформы Александра I и Николая I в области государственной власти и управления.</w:t>
            </w:r>
          </w:p>
          <w:p w:rsidR="00131897" w:rsidRDefault="0013189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4" w:type="dxa"/>
          </w:tcPr>
          <w:p w:rsidR="00131897" w:rsidRDefault="007E3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09" w:type="dxa"/>
            <w:vMerge/>
          </w:tcPr>
          <w:p w:rsidR="00131897" w:rsidRDefault="00131897"/>
        </w:tc>
      </w:tr>
      <w:tr w:rsidR="00131897">
        <w:trPr>
          <w:gridAfter w:val="1"/>
          <w:wAfter w:w="258" w:type="dxa"/>
          <w:trHeight w:val="20"/>
        </w:trPr>
        <w:tc>
          <w:tcPr>
            <w:tcW w:w="2388" w:type="dxa"/>
            <w:vMerge/>
          </w:tcPr>
          <w:p w:rsidR="00131897" w:rsidRDefault="0013189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952" w:type="dxa"/>
          </w:tcPr>
          <w:p w:rsidR="00131897" w:rsidRDefault="007E30BB">
            <w:pPr>
              <w:shd w:val="clear" w:color="D9D9D9" w:themeColor="background1" w:themeShade="D9" w:fill="D9D9D9" w:themeFill="background1" w:themeFillShade="D9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 том числе практических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 лабораторных занятий:</w:t>
            </w:r>
          </w:p>
        </w:tc>
        <w:tc>
          <w:tcPr>
            <w:tcW w:w="2274" w:type="dxa"/>
          </w:tcPr>
          <w:p w:rsidR="00131897" w:rsidRDefault="00131897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</w:tcPr>
          <w:p w:rsidR="00131897" w:rsidRDefault="00131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1897">
        <w:trPr>
          <w:gridAfter w:val="1"/>
          <w:wAfter w:w="258" w:type="dxa"/>
          <w:trHeight w:val="276"/>
        </w:trPr>
        <w:tc>
          <w:tcPr>
            <w:tcW w:w="2388" w:type="dxa"/>
            <w:vMerge w:val="restart"/>
          </w:tcPr>
          <w:p w:rsidR="00131897" w:rsidRDefault="007E30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2.2.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Эпоха Великих реформ. Александр II. Вторая половина XIX века.</w:t>
            </w:r>
          </w:p>
        </w:tc>
        <w:tc>
          <w:tcPr>
            <w:tcW w:w="7952" w:type="dxa"/>
            <w:vMerge w:val="restart"/>
          </w:tcPr>
          <w:p w:rsidR="00131897" w:rsidRDefault="007E30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одержание</w:t>
            </w:r>
          </w:p>
        </w:tc>
        <w:tc>
          <w:tcPr>
            <w:tcW w:w="2274" w:type="dxa"/>
            <w:vMerge w:val="restart"/>
          </w:tcPr>
          <w:p w:rsidR="00131897" w:rsidRDefault="00131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 w:val="restart"/>
          </w:tcPr>
          <w:p w:rsidR="00131897" w:rsidRDefault="00131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1897">
        <w:trPr>
          <w:gridAfter w:val="1"/>
          <w:wAfter w:w="258" w:type="dxa"/>
          <w:trHeight w:val="269"/>
        </w:trPr>
        <w:tc>
          <w:tcPr>
            <w:tcW w:w="2388" w:type="dxa"/>
            <w:vMerge/>
          </w:tcPr>
          <w:p w:rsidR="00131897" w:rsidRDefault="00131897"/>
        </w:tc>
        <w:tc>
          <w:tcPr>
            <w:tcW w:w="7952" w:type="dxa"/>
          </w:tcPr>
          <w:p w:rsidR="00131897" w:rsidRDefault="007E30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Первые подступы к отмене крепостного права в нач. XIX в. Предпосылки и причины отмены крепостного права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Дискуссия об экономическом кризисе системы крепостничества в России. Отмена крепостного права. Дискуссия о социально-экономических, внутри и внешнеполитических факторах, этапах и альтернативах реформы. Реформы и контрреформы. Реформы Александра II и конт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рреформы в правление Александра III. Экономика и общество в пореформенный период. Консервативное, либеральное и революционное движение. Народники и социал-демократы. Внешняя политика второй половины XIX века. Достижения российской культуры и науки в XIX в.</w:t>
            </w:r>
          </w:p>
        </w:tc>
        <w:tc>
          <w:tcPr>
            <w:tcW w:w="2274" w:type="dxa"/>
          </w:tcPr>
          <w:p w:rsidR="00131897" w:rsidRDefault="007E3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09" w:type="dxa"/>
            <w:vMerge w:val="restart"/>
          </w:tcPr>
          <w:p w:rsidR="00131897" w:rsidRDefault="007E3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131897" w:rsidRDefault="007E3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131897" w:rsidRDefault="007E3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</w:t>
            </w:r>
          </w:p>
          <w:p w:rsidR="00131897" w:rsidRDefault="00131897"/>
        </w:tc>
      </w:tr>
      <w:tr w:rsidR="00131897">
        <w:trPr>
          <w:gridAfter w:val="1"/>
          <w:wAfter w:w="258" w:type="dxa"/>
          <w:trHeight w:val="20"/>
        </w:trPr>
        <w:tc>
          <w:tcPr>
            <w:tcW w:w="2388" w:type="dxa"/>
            <w:vMerge/>
          </w:tcPr>
          <w:p w:rsidR="00131897" w:rsidRDefault="001318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52" w:type="dxa"/>
          </w:tcPr>
          <w:p w:rsidR="00131897" w:rsidRDefault="007E30BB">
            <w:pPr>
              <w:shd w:val="clear" w:color="D9D9D9" w:themeColor="background1" w:themeShade="D9" w:fill="D9D9D9" w:themeFill="background1" w:themeFillShade="D9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и лабораторных занятий:</w:t>
            </w:r>
          </w:p>
        </w:tc>
        <w:tc>
          <w:tcPr>
            <w:tcW w:w="2274" w:type="dxa"/>
          </w:tcPr>
          <w:p w:rsidR="00131897" w:rsidRDefault="00131897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</w:tcPr>
          <w:p w:rsidR="00131897" w:rsidRDefault="00131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31897">
        <w:trPr>
          <w:gridAfter w:val="1"/>
          <w:wAfter w:w="258" w:type="dxa"/>
          <w:trHeight w:val="20"/>
        </w:trPr>
        <w:tc>
          <w:tcPr>
            <w:tcW w:w="2388" w:type="dxa"/>
            <w:vMerge/>
          </w:tcPr>
          <w:p w:rsidR="00131897" w:rsidRDefault="001318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52" w:type="dxa"/>
          </w:tcPr>
          <w:p w:rsidR="00131897" w:rsidRDefault="007E30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самостоятельная работа обучающихся</w:t>
            </w:r>
          </w:p>
          <w:p w:rsidR="00131897" w:rsidRDefault="007E30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Достижения российской культуры и науки в XIX в.</w:t>
            </w:r>
          </w:p>
        </w:tc>
        <w:tc>
          <w:tcPr>
            <w:tcW w:w="2274" w:type="dxa"/>
          </w:tcPr>
          <w:p w:rsidR="00131897" w:rsidRDefault="007E3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vMerge/>
          </w:tcPr>
          <w:p w:rsidR="00131897" w:rsidRDefault="00131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31897">
        <w:trPr>
          <w:gridAfter w:val="1"/>
          <w:wAfter w:w="258" w:type="dxa"/>
          <w:trHeight w:val="276"/>
        </w:trPr>
        <w:tc>
          <w:tcPr>
            <w:tcW w:w="2388" w:type="dxa"/>
            <w:vMerge w:val="restart"/>
          </w:tcPr>
          <w:p w:rsidR="00131897" w:rsidRDefault="007E30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2.3.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Россия на рубеже XIX – XX вв.: между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реформами и революциями.</w:t>
            </w:r>
          </w:p>
        </w:tc>
        <w:tc>
          <w:tcPr>
            <w:tcW w:w="7952" w:type="dxa"/>
            <w:vMerge w:val="restart"/>
          </w:tcPr>
          <w:p w:rsidR="00131897" w:rsidRDefault="007E30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одержание</w:t>
            </w:r>
          </w:p>
        </w:tc>
        <w:tc>
          <w:tcPr>
            <w:tcW w:w="2274" w:type="dxa"/>
            <w:vMerge w:val="restart"/>
          </w:tcPr>
          <w:p w:rsidR="00131897" w:rsidRDefault="00131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 w:val="restart"/>
          </w:tcPr>
          <w:p w:rsidR="00131897" w:rsidRDefault="007E3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131897" w:rsidRDefault="007E3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131897" w:rsidRDefault="007E30B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05</w:t>
            </w:r>
          </w:p>
        </w:tc>
      </w:tr>
      <w:tr w:rsidR="00131897">
        <w:trPr>
          <w:gridAfter w:val="1"/>
          <w:wAfter w:w="258" w:type="dxa"/>
          <w:trHeight w:val="269"/>
        </w:trPr>
        <w:tc>
          <w:tcPr>
            <w:tcW w:w="2388" w:type="dxa"/>
            <w:vMerge/>
          </w:tcPr>
          <w:p w:rsidR="00131897" w:rsidRDefault="00131897"/>
        </w:tc>
        <w:tc>
          <w:tcPr>
            <w:tcW w:w="7952" w:type="dxa"/>
          </w:tcPr>
          <w:p w:rsidR="00131897" w:rsidRDefault="007E30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Российская экономика конца XIX – нач. XX вв.: подъемы и кризисы, их причины. Форсирование российской индустриализации «сверху».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Усиление государственного регулирования экономики. Реформы С.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Ю. Витте. Русская деревня в начале века. Обострение споров вокруг решения аграрного вопроса. Эпоха Российских революций. 1895 – 1917 годы. Кризис самодержавия в правление Николая II. Революция 1905 – 1907 годов: причины, характер, движущие силы, этапы и 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ачение. Политические партии и Государственная дума. Столыпинские реформы. Россия в первой мировой войне. Свержение самодержавия в феврале 1917 года.</w:t>
            </w:r>
          </w:p>
        </w:tc>
        <w:tc>
          <w:tcPr>
            <w:tcW w:w="2274" w:type="dxa"/>
          </w:tcPr>
          <w:p w:rsidR="00131897" w:rsidRDefault="007E3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409" w:type="dxa"/>
            <w:vMerge/>
          </w:tcPr>
          <w:p w:rsidR="00131897" w:rsidRDefault="00131897"/>
        </w:tc>
      </w:tr>
      <w:tr w:rsidR="00131897">
        <w:trPr>
          <w:gridAfter w:val="1"/>
          <w:wAfter w:w="258" w:type="dxa"/>
          <w:trHeight w:val="20"/>
        </w:trPr>
        <w:tc>
          <w:tcPr>
            <w:tcW w:w="2388" w:type="dxa"/>
            <w:vMerge/>
          </w:tcPr>
          <w:p w:rsidR="00131897" w:rsidRDefault="001318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52" w:type="dxa"/>
          </w:tcPr>
          <w:p w:rsidR="00131897" w:rsidRDefault="007E30BB">
            <w:pPr>
              <w:shd w:val="clear" w:color="D9D9D9" w:themeColor="background1" w:themeShade="D9" w:fill="D9D9D9" w:themeFill="background1" w:themeFillShade="D9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и лабораторных занятий:</w:t>
            </w:r>
          </w:p>
        </w:tc>
        <w:tc>
          <w:tcPr>
            <w:tcW w:w="2274" w:type="dxa"/>
          </w:tcPr>
          <w:p w:rsidR="00131897" w:rsidRDefault="00131897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</w:tcPr>
          <w:p w:rsidR="00131897" w:rsidRDefault="00131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1897">
        <w:trPr>
          <w:gridAfter w:val="1"/>
          <w:wAfter w:w="258" w:type="dxa"/>
          <w:trHeight w:val="20"/>
        </w:trPr>
        <w:tc>
          <w:tcPr>
            <w:tcW w:w="10341" w:type="dxa"/>
            <w:gridSpan w:val="2"/>
            <w:shd w:val="clear" w:color="auto" w:fill="EAF1DD"/>
          </w:tcPr>
          <w:p w:rsidR="00131897" w:rsidRDefault="007E30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Раздел 3. История России: Советский период</w:t>
            </w:r>
          </w:p>
        </w:tc>
        <w:tc>
          <w:tcPr>
            <w:tcW w:w="2274" w:type="dxa"/>
            <w:shd w:val="clear" w:color="auto" w:fill="EAF1DD"/>
          </w:tcPr>
          <w:p w:rsidR="00131897" w:rsidRDefault="00131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shd w:val="clear" w:color="auto" w:fill="EAF1DD"/>
          </w:tcPr>
          <w:p w:rsidR="00131897" w:rsidRDefault="00131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1897">
        <w:trPr>
          <w:gridAfter w:val="1"/>
          <w:wAfter w:w="258" w:type="dxa"/>
          <w:trHeight w:val="276"/>
        </w:trPr>
        <w:tc>
          <w:tcPr>
            <w:tcW w:w="2388" w:type="dxa"/>
            <w:vMerge w:val="restart"/>
          </w:tcPr>
          <w:p w:rsidR="00131897" w:rsidRDefault="007E30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Тема 3.1.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Россия в 1917 году. Выбор пути. Россия в Гражданской войне.</w:t>
            </w:r>
          </w:p>
        </w:tc>
        <w:tc>
          <w:tcPr>
            <w:tcW w:w="7952" w:type="dxa"/>
            <w:vMerge w:val="restart"/>
          </w:tcPr>
          <w:p w:rsidR="00131897" w:rsidRDefault="007E30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одержание</w:t>
            </w:r>
          </w:p>
        </w:tc>
        <w:tc>
          <w:tcPr>
            <w:tcW w:w="2274" w:type="dxa"/>
            <w:vMerge w:val="restart"/>
          </w:tcPr>
          <w:p w:rsidR="00131897" w:rsidRDefault="00131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 w:val="restart"/>
          </w:tcPr>
          <w:p w:rsidR="00131897" w:rsidRDefault="007E3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131897" w:rsidRDefault="007E3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131897" w:rsidRDefault="007E30B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</w:t>
            </w:r>
          </w:p>
        </w:tc>
      </w:tr>
      <w:tr w:rsidR="00131897">
        <w:trPr>
          <w:gridAfter w:val="1"/>
          <w:wAfter w:w="258" w:type="dxa"/>
          <w:trHeight w:val="269"/>
        </w:trPr>
        <w:tc>
          <w:tcPr>
            <w:tcW w:w="2388" w:type="dxa"/>
            <w:vMerge/>
          </w:tcPr>
          <w:p w:rsidR="00131897" w:rsidRDefault="00131897"/>
        </w:tc>
        <w:tc>
          <w:tcPr>
            <w:tcW w:w="7952" w:type="dxa"/>
          </w:tcPr>
          <w:p w:rsidR="00131897" w:rsidRDefault="007E30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Россия от февраля до октября 1917 года. Февральские события в России: выбор пути. Приезд в Россию Ленина: курс на социалистическую революцию. Июльские события и поляризация политических сил. Корниловский мятеж. Курс большевиков на вооруженное восстание. 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тябрьский переворот 1917 года. Большевики приходят к власти. Большевистская стратегия: причины победы. Экономическая программа большевиков. Начало формирования однопартийной политической системы. Культура в эпоху русских революций. Гражданская война и воен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интервенция. Первые декреты советской власти и разгон Учредительного собрания. Начало гражданской войны и иностранной интервенции. Формирование Красной Армии. Политика «военного коммунизма». Разгром Колчака, Деникина, Юденича. Кризис политики «военного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коммунизма». Окончание гражданской войны. Первая волна русской эмиграции: центры, идеология, лидеры. Современная отечественная и зарубежная историография о причинах, содержании и последствиях общенационального кризиса в России и революции в России в 1917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году. </w:t>
            </w:r>
          </w:p>
        </w:tc>
        <w:tc>
          <w:tcPr>
            <w:tcW w:w="2274" w:type="dxa"/>
          </w:tcPr>
          <w:p w:rsidR="00131897" w:rsidRDefault="007E3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09" w:type="dxa"/>
            <w:vMerge/>
          </w:tcPr>
          <w:p w:rsidR="00131897" w:rsidRDefault="00131897"/>
        </w:tc>
      </w:tr>
      <w:tr w:rsidR="00131897">
        <w:trPr>
          <w:gridAfter w:val="1"/>
          <w:wAfter w:w="258" w:type="dxa"/>
          <w:trHeight w:val="20"/>
        </w:trPr>
        <w:tc>
          <w:tcPr>
            <w:tcW w:w="2388" w:type="dxa"/>
            <w:vMerge/>
          </w:tcPr>
          <w:p w:rsidR="00131897" w:rsidRDefault="001318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952" w:type="dxa"/>
          </w:tcPr>
          <w:p w:rsidR="00131897" w:rsidRDefault="007E30BB">
            <w:pPr>
              <w:shd w:val="clear" w:color="D9D9D9" w:themeColor="background1" w:themeShade="D9" w:fill="D9D9D9" w:themeFill="background1" w:themeFillShade="D9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и лабораторных занятий:</w:t>
            </w:r>
          </w:p>
        </w:tc>
        <w:tc>
          <w:tcPr>
            <w:tcW w:w="2274" w:type="dxa"/>
          </w:tcPr>
          <w:p w:rsidR="00131897" w:rsidRDefault="00131897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</w:tcPr>
          <w:p w:rsidR="00131897" w:rsidRDefault="00131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31897">
        <w:trPr>
          <w:gridAfter w:val="1"/>
          <w:wAfter w:w="258" w:type="dxa"/>
          <w:trHeight w:val="276"/>
        </w:trPr>
        <w:tc>
          <w:tcPr>
            <w:tcW w:w="2388" w:type="dxa"/>
            <w:vMerge w:val="restart"/>
          </w:tcPr>
          <w:p w:rsidR="00131897" w:rsidRDefault="007E30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Тема 3.2.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СССР на пути форсированного строительства социализма. И.В.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Сталин (1924-1953 гг.). </w:t>
            </w:r>
          </w:p>
        </w:tc>
        <w:tc>
          <w:tcPr>
            <w:tcW w:w="7952" w:type="dxa"/>
            <w:vMerge w:val="restart"/>
          </w:tcPr>
          <w:p w:rsidR="00131897" w:rsidRDefault="007E30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одержание</w:t>
            </w:r>
          </w:p>
        </w:tc>
        <w:tc>
          <w:tcPr>
            <w:tcW w:w="2274" w:type="dxa"/>
            <w:vMerge w:val="restart"/>
          </w:tcPr>
          <w:p w:rsidR="00131897" w:rsidRDefault="00131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 w:val="restart"/>
          </w:tcPr>
          <w:p w:rsidR="00131897" w:rsidRDefault="00131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1897">
        <w:trPr>
          <w:gridAfter w:val="1"/>
          <w:wAfter w:w="258" w:type="dxa"/>
          <w:trHeight w:val="276"/>
        </w:trPr>
        <w:tc>
          <w:tcPr>
            <w:tcW w:w="2388" w:type="dxa"/>
            <w:vMerge/>
          </w:tcPr>
          <w:p w:rsidR="00131897" w:rsidRDefault="00131897"/>
        </w:tc>
        <w:tc>
          <w:tcPr>
            <w:tcW w:w="7952" w:type="dxa"/>
          </w:tcPr>
          <w:p w:rsidR="00131897" w:rsidRDefault="007E30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Особенности международных отношений в предвоенный период.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Лига Наций. Политические, социальные, экономические истоки и предпосылки формирования нового строя в Советской России. Структура режима власти. Адаптация Советской России на мировой арене – СССР и великие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державы. Утверждение однопартийной политической си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стемы. Политический кризис начала 20-х гг. Переход от военного коммунизма к НЭПу. Образование СССР. Экономические реформы в период НЭПа. Борьба в руководстве РКП(б)-ВКП(б) по вопросам развития страны. Возвышение И.В. Сталина. Курс на строительство социализ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 в одной стране. Социально-экономические итоги НЭПа. Общественно-политическое развитие и общественная мысль. Особенности внешней политики. Культурная революция. СССР с конца 20-х годов до 1941 г.: общественно-политическая жизнь страны, формирование тотал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итарной системы, режим личной власти И.В. Сталина, политические процесс 30-х годов, ГУЛАГ; индустриализация страны, историческая необходимость индустриализации, её предпосылки. Формирование командно-административной системы управления экономикой; коллектив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изация сельского хозяйства, отход от принципов кооперации и НЭПа. «Великий перелом». Политика сплошной коллективизации, ликвидация кулачества как класса. Колхозный строй. Осуществление культурных преобразований. Международные отношения и внешняя политика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ССР в 30-е годы. Нарастание угрозы войны. Концепция системы коллективной безопасности. Вступление СССР в Лигу Наций. Внешняя политика СССР в условиях начавшейся Второй мировой войны. Советско-финская война. Просчёты и ошибки советской внешней политики. Рас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ширение территории СССР (1939-1940 гг.). </w:t>
            </w:r>
          </w:p>
          <w:p w:rsidR="00131897" w:rsidRDefault="007E30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СССР в годы Великой Отечественной войны (1941-1945 гг.).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СССР накануне войны. Мероприятия по укреплению обороноспособности страны. Их противоречивость. Причины неготовности СССР к войне. Начальный период Великой 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ечественной войны, военные действия зимой-осенью 1942 г., коренной перелом в ходе Великой Отечественной войны, заключительный этап войны, итоги и уроки Великой Отечественной войны. Трудности послевоенного переустройства, восстановление народного хозяйства,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ужесточение политического режима и идеологического контроля. Создание социалистического лагеря.</w:t>
            </w:r>
          </w:p>
        </w:tc>
        <w:tc>
          <w:tcPr>
            <w:tcW w:w="2274" w:type="dxa"/>
          </w:tcPr>
          <w:p w:rsidR="00131897" w:rsidRDefault="007E3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409" w:type="dxa"/>
            <w:vMerge w:val="restart"/>
          </w:tcPr>
          <w:p w:rsidR="00131897" w:rsidRDefault="007E3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131897" w:rsidRDefault="007E3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131897" w:rsidRDefault="007E3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</w:t>
            </w:r>
          </w:p>
        </w:tc>
      </w:tr>
      <w:tr w:rsidR="00131897">
        <w:trPr>
          <w:gridAfter w:val="1"/>
          <w:wAfter w:w="258" w:type="dxa"/>
          <w:trHeight w:val="20"/>
        </w:trPr>
        <w:tc>
          <w:tcPr>
            <w:tcW w:w="2388" w:type="dxa"/>
            <w:vMerge/>
          </w:tcPr>
          <w:p w:rsidR="00131897" w:rsidRDefault="0013189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952" w:type="dxa"/>
          </w:tcPr>
          <w:p w:rsidR="00131897" w:rsidRDefault="007E30BB">
            <w:pPr>
              <w:shd w:val="clear" w:color="D9D9D9" w:themeColor="background1" w:themeShade="D9" w:fill="D9D9D9" w:themeFill="background1" w:themeFillShade="D9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и лабораторных занятий:</w:t>
            </w:r>
          </w:p>
        </w:tc>
        <w:tc>
          <w:tcPr>
            <w:tcW w:w="2274" w:type="dxa"/>
          </w:tcPr>
          <w:p w:rsidR="00131897" w:rsidRDefault="00131897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</w:tcPr>
          <w:p w:rsidR="00131897" w:rsidRDefault="00131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31897">
        <w:trPr>
          <w:gridAfter w:val="1"/>
          <w:wAfter w:w="258" w:type="dxa"/>
          <w:trHeight w:val="276"/>
        </w:trPr>
        <w:tc>
          <w:tcPr>
            <w:tcW w:w="2388" w:type="dxa"/>
            <w:vMerge w:val="restart"/>
          </w:tcPr>
          <w:p w:rsidR="00131897" w:rsidRDefault="007E30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Тема 3.3. Первые попытки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либерализации тоталитарной системы. Н.С. Хрущев.</w:t>
            </w:r>
          </w:p>
        </w:tc>
        <w:tc>
          <w:tcPr>
            <w:tcW w:w="7952" w:type="dxa"/>
            <w:vMerge w:val="restart"/>
          </w:tcPr>
          <w:p w:rsidR="00131897" w:rsidRDefault="007E30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одержание</w:t>
            </w:r>
          </w:p>
        </w:tc>
        <w:tc>
          <w:tcPr>
            <w:tcW w:w="2274" w:type="dxa"/>
            <w:vMerge w:val="restart"/>
          </w:tcPr>
          <w:p w:rsidR="00131897" w:rsidRDefault="00131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 w:val="restart"/>
          </w:tcPr>
          <w:p w:rsidR="00131897" w:rsidRDefault="007E3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131897" w:rsidRDefault="007E3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131897" w:rsidRDefault="007E3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05</w:t>
            </w:r>
          </w:p>
          <w:p w:rsidR="00131897" w:rsidRDefault="00131897"/>
        </w:tc>
      </w:tr>
      <w:tr w:rsidR="00131897">
        <w:trPr>
          <w:gridAfter w:val="1"/>
          <w:wAfter w:w="258" w:type="dxa"/>
          <w:trHeight w:val="20"/>
        </w:trPr>
        <w:tc>
          <w:tcPr>
            <w:tcW w:w="2388" w:type="dxa"/>
            <w:vMerge/>
          </w:tcPr>
          <w:p w:rsidR="00131897" w:rsidRDefault="00131897"/>
        </w:tc>
        <w:tc>
          <w:tcPr>
            <w:tcW w:w="7952" w:type="dxa"/>
          </w:tcPr>
          <w:p w:rsidR="00131897" w:rsidRDefault="007E30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Реформаторские поиски в советском руководстве. Попытки обновления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социалистической системы. СССР после XX съезда КПСС. Хрущевская «оттепель». 1053 – 1964 годы. Борьба Хрущева за власть со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воими бывшими союзниками. XX съезд КПСС: критика культа личности Сталина. Реформы в партии и экономике. Достижения советской науки. Либерализация внешнеполитического курса. «Оттепель» в культуре и искусстве. Отставка Хрущева. Диссидентское движение в СССР.</w:t>
            </w:r>
          </w:p>
        </w:tc>
        <w:tc>
          <w:tcPr>
            <w:tcW w:w="2274" w:type="dxa"/>
          </w:tcPr>
          <w:p w:rsidR="00131897" w:rsidRDefault="007E3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409" w:type="dxa"/>
            <w:vMerge/>
          </w:tcPr>
          <w:p w:rsidR="00131897" w:rsidRDefault="00131897"/>
        </w:tc>
      </w:tr>
      <w:tr w:rsidR="00131897">
        <w:trPr>
          <w:gridAfter w:val="1"/>
          <w:wAfter w:w="258" w:type="dxa"/>
          <w:trHeight w:val="276"/>
        </w:trPr>
        <w:tc>
          <w:tcPr>
            <w:tcW w:w="2388" w:type="dxa"/>
            <w:vMerge w:val="restart"/>
          </w:tcPr>
          <w:p w:rsidR="00131897" w:rsidRDefault="007E30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Тема 3.4. Нарастание застойных явлений — Л.И. Брежнев.</w:t>
            </w:r>
          </w:p>
        </w:tc>
        <w:tc>
          <w:tcPr>
            <w:tcW w:w="7952" w:type="dxa"/>
            <w:vMerge w:val="restart"/>
          </w:tcPr>
          <w:p w:rsidR="00131897" w:rsidRDefault="007E30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одержание</w:t>
            </w:r>
          </w:p>
        </w:tc>
        <w:tc>
          <w:tcPr>
            <w:tcW w:w="2274" w:type="dxa"/>
            <w:vMerge w:val="restart"/>
          </w:tcPr>
          <w:p w:rsidR="00131897" w:rsidRDefault="00131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 w:val="restart"/>
          </w:tcPr>
          <w:p w:rsidR="00131897" w:rsidRDefault="007E3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131897" w:rsidRDefault="007E3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131897" w:rsidRDefault="007E30B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</w:t>
            </w:r>
          </w:p>
        </w:tc>
      </w:tr>
      <w:tr w:rsidR="00131897">
        <w:trPr>
          <w:gridAfter w:val="1"/>
          <w:wAfter w:w="258" w:type="dxa"/>
          <w:trHeight w:val="269"/>
        </w:trPr>
        <w:tc>
          <w:tcPr>
            <w:tcW w:w="2388" w:type="dxa"/>
            <w:vMerge/>
          </w:tcPr>
          <w:p w:rsidR="00131897" w:rsidRDefault="00131897"/>
        </w:tc>
        <w:tc>
          <w:tcPr>
            <w:tcW w:w="7952" w:type="dxa"/>
          </w:tcPr>
          <w:p w:rsidR="00131897" w:rsidRDefault="007E30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СССР в середине 1960-х – 1980-х гг.: характерные черты общественно-политического и экономического развития.</w:t>
            </w:r>
          </w:p>
          <w:p w:rsidR="00131897" w:rsidRDefault="007E30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Стагнация в экономике и предкризисные явления в конце 70-х – нач. 89-х гг. в стране.</w:t>
            </w:r>
          </w:p>
          <w:p w:rsidR="00131897" w:rsidRDefault="007E30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Советский Союз в 1965 – 1984 годах. Кризис «развитого» социализма. Смещение Хрущева,</w:t>
            </w:r>
          </w:p>
          <w:p w:rsidR="00131897" w:rsidRDefault="007E30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начало Брежневской эпохи. Завершение партийно-номенклатурной бюрократизации страны.</w:t>
            </w:r>
          </w:p>
          <w:p w:rsidR="00131897" w:rsidRDefault="007E30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пытки реформ второй половины 60-х годов. Начало застойных явлений. Диссидентское</w:t>
            </w:r>
          </w:p>
          <w:p w:rsidR="00131897" w:rsidRDefault="007E30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движение. Афганская трагедия. Культура эпохи «застоя».</w:t>
            </w:r>
          </w:p>
        </w:tc>
        <w:tc>
          <w:tcPr>
            <w:tcW w:w="2274" w:type="dxa"/>
          </w:tcPr>
          <w:p w:rsidR="00131897" w:rsidRDefault="007E3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09" w:type="dxa"/>
            <w:vMerge/>
          </w:tcPr>
          <w:p w:rsidR="00131897" w:rsidRDefault="00131897"/>
        </w:tc>
      </w:tr>
      <w:tr w:rsidR="00131897">
        <w:trPr>
          <w:gridAfter w:val="1"/>
          <w:wAfter w:w="258" w:type="dxa"/>
          <w:trHeight w:val="20"/>
        </w:trPr>
        <w:tc>
          <w:tcPr>
            <w:tcW w:w="2388" w:type="dxa"/>
            <w:vMerge/>
          </w:tcPr>
          <w:p w:rsidR="00131897" w:rsidRDefault="0013189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7952" w:type="dxa"/>
          </w:tcPr>
          <w:p w:rsidR="00131897" w:rsidRDefault="007E30BB">
            <w:pPr>
              <w:shd w:val="clear" w:color="D9D9D9" w:themeColor="background1" w:themeShade="D9" w:fill="D9D9D9" w:themeFill="background1" w:themeFillShade="D9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и лабораторных занятий:</w:t>
            </w:r>
          </w:p>
        </w:tc>
        <w:tc>
          <w:tcPr>
            <w:tcW w:w="2274" w:type="dxa"/>
          </w:tcPr>
          <w:p w:rsidR="00131897" w:rsidRDefault="00131897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</w:tcPr>
          <w:p w:rsidR="00131897" w:rsidRDefault="00131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31897">
        <w:trPr>
          <w:gridAfter w:val="1"/>
          <w:wAfter w:w="258" w:type="dxa"/>
          <w:trHeight w:val="276"/>
        </w:trPr>
        <w:tc>
          <w:tcPr>
            <w:tcW w:w="2388" w:type="dxa"/>
            <w:vMerge w:val="restart"/>
          </w:tcPr>
          <w:p w:rsidR="00131897" w:rsidRDefault="007E30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Тема 3.5. Курс на обновление страны. М.С. Горбачев.</w:t>
            </w:r>
          </w:p>
        </w:tc>
        <w:tc>
          <w:tcPr>
            <w:tcW w:w="7952" w:type="dxa"/>
            <w:vMerge w:val="restart"/>
          </w:tcPr>
          <w:p w:rsidR="00131897" w:rsidRDefault="007E30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одержание</w:t>
            </w:r>
          </w:p>
        </w:tc>
        <w:tc>
          <w:tcPr>
            <w:tcW w:w="2274" w:type="dxa"/>
            <w:vMerge w:val="restart"/>
          </w:tcPr>
          <w:p w:rsidR="00131897" w:rsidRDefault="00131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 w:val="restart"/>
          </w:tcPr>
          <w:p w:rsidR="00131897" w:rsidRDefault="007E3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131897" w:rsidRDefault="007E3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131897" w:rsidRDefault="007E3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</w:t>
            </w:r>
          </w:p>
          <w:p w:rsidR="00131897" w:rsidRDefault="00131897"/>
        </w:tc>
      </w:tr>
      <w:tr w:rsidR="00131897">
        <w:trPr>
          <w:gridAfter w:val="1"/>
          <w:wAfter w:w="258" w:type="dxa"/>
          <w:trHeight w:val="269"/>
        </w:trPr>
        <w:tc>
          <w:tcPr>
            <w:tcW w:w="2388" w:type="dxa"/>
            <w:vMerge/>
          </w:tcPr>
          <w:p w:rsidR="00131897" w:rsidRDefault="00131897"/>
        </w:tc>
        <w:tc>
          <w:tcPr>
            <w:tcW w:w="7952" w:type="dxa"/>
          </w:tcPr>
          <w:p w:rsidR="00131897" w:rsidRDefault="007E30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Прихо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 М.С. Горбачева к власти. Курс на радикальное обновление советского общества. «Перестройка» М. С. Горбачёва: сущность, цели, задачи, основные этапы, результаты. Новые структуры государственной власти, первые съезды народных депутатов СССР, новые обществен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движения и политические партии, президентская форма правления. «Новое политическое мышление» и изменение геополитического положения СССР. ГКЧП и крах социалистического реформаторства в СССР. Распад СССР, прекращение существования КПСС. Образование СНГ.</w:t>
            </w:r>
          </w:p>
          <w:p w:rsidR="00131897" w:rsidRDefault="0013189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4" w:type="dxa"/>
          </w:tcPr>
          <w:p w:rsidR="00131897" w:rsidRDefault="007E3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09" w:type="dxa"/>
            <w:vMerge/>
          </w:tcPr>
          <w:p w:rsidR="00131897" w:rsidRDefault="00131897"/>
        </w:tc>
      </w:tr>
      <w:tr w:rsidR="00131897">
        <w:trPr>
          <w:trHeight w:val="20"/>
        </w:trPr>
        <w:tc>
          <w:tcPr>
            <w:tcW w:w="2388" w:type="dxa"/>
            <w:vMerge/>
          </w:tcPr>
          <w:p w:rsidR="00131897" w:rsidRDefault="0013189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7952" w:type="dxa"/>
          </w:tcPr>
          <w:p w:rsidR="00131897" w:rsidRDefault="007E30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самостоятельная работа обучающихся</w:t>
            </w:r>
          </w:p>
          <w:p w:rsidR="00131897" w:rsidRDefault="007E30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СССР в период «перестройки»</w:t>
            </w:r>
          </w:p>
        </w:tc>
        <w:tc>
          <w:tcPr>
            <w:tcW w:w="2274" w:type="dxa"/>
          </w:tcPr>
          <w:p w:rsidR="00131897" w:rsidRDefault="007E3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09" w:type="dxa"/>
            <w:vMerge/>
          </w:tcPr>
          <w:p w:rsidR="00131897" w:rsidRDefault="00131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58" w:type="dxa"/>
            <w:vMerge w:val="restart"/>
          </w:tcPr>
          <w:p w:rsidR="00131897" w:rsidRDefault="00131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31897">
        <w:trPr>
          <w:gridAfter w:val="1"/>
          <w:wAfter w:w="258" w:type="dxa"/>
          <w:trHeight w:val="20"/>
        </w:trPr>
        <w:tc>
          <w:tcPr>
            <w:tcW w:w="10341" w:type="dxa"/>
            <w:gridSpan w:val="2"/>
            <w:shd w:val="clear" w:color="auto" w:fill="EAF1DD"/>
          </w:tcPr>
          <w:p w:rsidR="00131897" w:rsidRDefault="007E30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Раздел 4. История России: Постсоветский период</w:t>
            </w:r>
          </w:p>
        </w:tc>
        <w:tc>
          <w:tcPr>
            <w:tcW w:w="2274" w:type="dxa"/>
            <w:shd w:val="clear" w:color="auto" w:fill="EAF1DD"/>
          </w:tcPr>
          <w:p w:rsidR="00131897" w:rsidRDefault="00131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shd w:val="clear" w:color="auto" w:fill="EAF1DD"/>
          </w:tcPr>
          <w:p w:rsidR="00131897" w:rsidRDefault="00131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131897">
        <w:trPr>
          <w:gridAfter w:val="1"/>
          <w:wAfter w:w="258" w:type="dxa"/>
          <w:trHeight w:val="276"/>
        </w:trPr>
        <w:tc>
          <w:tcPr>
            <w:tcW w:w="2388" w:type="dxa"/>
            <w:vMerge w:val="restart"/>
          </w:tcPr>
          <w:p w:rsidR="00131897" w:rsidRDefault="007E30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Тема 4.1. Новая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Россия на рубеже XX – XXI веков.</w:t>
            </w:r>
          </w:p>
        </w:tc>
        <w:tc>
          <w:tcPr>
            <w:tcW w:w="7952" w:type="dxa"/>
            <w:vMerge w:val="restart"/>
          </w:tcPr>
          <w:p w:rsidR="00131897" w:rsidRDefault="007E30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одержание</w:t>
            </w:r>
          </w:p>
        </w:tc>
        <w:tc>
          <w:tcPr>
            <w:tcW w:w="2274" w:type="dxa"/>
            <w:vMerge w:val="restart"/>
          </w:tcPr>
          <w:p w:rsidR="00131897" w:rsidRDefault="00131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 w:val="restart"/>
          </w:tcPr>
          <w:p w:rsidR="00131897" w:rsidRDefault="007E3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131897" w:rsidRDefault="007E3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02</w:t>
            </w:r>
          </w:p>
          <w:p w:rsidR="00131897" w:rsidRDefault="007E3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</w:t>
            </w:r>
          </w:p>
          <w:p w:rsidR="00131897" w:rsidRDefault="00131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31897">
        <w:trPr>
          <w:gridAfter w:val="1"/>
          <w:wAfter w:w="258" w:type="dxa"/>
          <w:trHeight w:val="20"/>
        </w:trPr>
        <w:tc>
          <w:tcPr>
            <w:tcW w:w="2388" w:type="dxa"/>
            <w:vMerge/>
          </w:tcPr>
          <w:p w:rsidR="00131897" w:rsidRDefault="00131897"/>
        </w:tc>
        <w:tc>
          <w:tcPr>
            <w:tcW w:w="7952" w:type="dxa"/>
          </w:tcPr>
          <w:p w:rsidR="00131897" w:rsidRDefault="007E30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Избрание российского президента Б.Н. Ельцина. Принятие Российской Конституции. Россия в 90-е годы. Изменение экономического и политического строя в России. Либеральная концепция российских реформ: переход к рынку, формирование гражданского общества и право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вого государства. «Шоковая терапия» экономических реформ в нач. 90-х гг. Резкая поляризация общества в России. Конституционный кризис в России в 1993 г. и демонтаж системы власти Советов. Конституция Российской Федерации 1993 г. Возрождение российского пар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ламентаризма. Проблемы межнациональных отношений в РФ. Чеченский конфликт. </w:t>
            </w:r>
          </w:p>
          <w:p w:rsidR="00131897" w:rsidRDefault="007E30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Наука, культура, образование в рыночных условиях. Социальная цена и первые результаты реформ. Внешняя политика Российской Федерации в 1991-1999 гг. Россия в СНГ. Россия в системе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ировой экономики и международных связей.</w:t>
            </w:r>
          </w:p>
          <w:p w:rsidR="00131897" w:rsidRDefault="007E30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Президентство В. Путина (2000-2008 гг.). Усиление вертикали власти, создание единого правового поля, утверждение государственных символов (герб, гимн, флаг), реформа Совета Федерации. Экономическая политика. Национа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льные проекты в области здравоохранения, образования, жилищной политике, сельском хозяйстве. Новые черты во внешней политике. Внутренняя и внешняя политика страны в годы президентства Д. Медведева (2008-2012 гг.).</w:t>
            </w:r>
          </w:p>
          <w:p w:rsidR="00131897" w:rsidRDefault="007E30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Особенности политического развития России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современном этапе. Накопленного в последние годы, дальнейшее развитие страны. </w:t>
            </w:r>
          </w:p>
          <w:p w:rsidR="00131897" w:rsidRDefault="007E30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Март 2012 – начало третьего и четвертого президентского срока В.В. Путина продолжение крупномасштабных экономических и социально-политических реформ.</w:t>
            </w:r>
          </w:p>
        </w:tc>
        <w:tc>
          <w:tcPr>
            <w:tcW w:w="2274" w:type="dxa"/>
          </w:tcPr>
          <w:p w:rsidR="00131897" w:rsidRDefault="007E3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09" w:type="dxa"/>
            <w:vMerge/>
          </w:tcPr>
          <w:p w:rsidR="00131897" w:rsidRDefault="00131897"/>
        </w:tc>
      </w:tr>
      <w:tr w:rsidR="00131897">
        <w:trPr>
          <w:gridAfter w:val="1"/>
          <w:wAfter w:w="258" w:type="dxa"/>
          <w:trHeight w:val="276"/>
        </w:trPr>
        <w:tc>
          <w:tcPr>
            <w:tcW w:w="2388" w:type="dxa"/>
            <w:vMerge w:val="restart"/>
          </w:tcPr>
          <w:p w:rsidR="00131897" w:rsidRDefault="007E30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Тема 4.2. Современные проблемы человечества и роль России в мире.</w:t>
            </w:r>
          </w:p>
        </w:tc>
        <w:tc>
          <w:tcPr>
            <w:tcW w:w="7952" w:type="dxa"/>
            <w:vMerge w:val="restart"/>
          </w:tcPr>
          <w:p w:rsidR="00131897" w:rsidRDefault="007E30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одержание</w:t>
            </w:r>
          </w:p>
        </w:tc>
        <w:tc>
          <w:tcPr>
            <w:tcW w:w="2274" w:type="dxa"/>
            <w:vMerge w:val="restart"/>
          </w:tcPr>
          <w:p w:rsidR="00131897" w:rsidRDefault="00131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 w:val="restart"/>
          </w:tcPr>
          <w:p w:rsidR="00131897" w:rsidRDefault="007E3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131897" w:rsidRDefault="007E3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</w:tc>
      </w:tr>
      <w:tr w:rsidR="00131897">
        <w:trPr>
          <w:gridAfter w:val="1"/>
          <w:wAfter w:w="258" w:type="dxa"/>
          <w:trHeight w:val="20"/>
        </w:trPr>
        <w:tc>
          <w:tcPr>
            <w:tcW w:w="2388" w:type="dxa"/>
            <w:vMerge/>
          </w:tcPr>
          <w:p w:rsidR="00131897" w:rsidRDefault="00131897"/>
        </w:tc>
        <w:tc>
          <w:tcPr>
            <w:tcW w:w="7952" w:type="dxa"/>
          </w:tcPr>
          <w:p w:rsidR="00131897" w:rsidRDefault="007E30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Современные проблемы человечества и 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 России в их решении. Модернизация общественно-политических отношений. Социально-экономическое положение Российской Федерации в период 2008 – 2019 гг. Мировой финансовый кризис и Россия. Внешняя политика Российской Федерации. Культура России нового века.</w:t>
            </w:r>
          </w:p>
        </w:tc>
        <w:tc>
          <w:tcPr>
            <w:tcW w:w="2274" w:type="dxa"/>
          </w:tcPr>
          <w:p w:rsidR="00131897" w:rsidRDefault="007E3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vMerge/>
          </w:tcPr>
          <w:p w:rsidR="00131897" w:rsidRDefault="00131897"/>
        </w:tc>
      </w:tr>
      <w:tr w:rsidR="00131897">
        <w:trPr>
          <w:gridAfter w:val="1"/>
          <w:wAfter w:w="258" w:type="dxa"/>
          <w:trHeight w:val="20"/>
        </w:trPr>
        <w:tc>
          <w:tcPr>
            <w:tcW w:w="2388" w:type="dxa"/>
            <w:shd w:val="clear" w:color="auto" w:fill="EAF1DD"/>
          </w:tcPr>
          <w:p w:rsidR="00131897" w:rsidRDefault="007E30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Консультации </w:t>
            </w:r>
          </w:p>
        </w:tc>
        <w:tc>
          <w:tcPr>
            <w:tcW w:w="7952" w:type="dxa"/>
            <w:shd w:val="clear" w:color="auto" w:fill="EAF1DD"/>
          </w:tcPr>
          <w:p w:rsidR="00131897" w:rsidRDefault="001318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4" w:type="dxa"/>
            <w:shd w:val="clear" w:color="auto" w:fill="EAF1DD"/>
          </w:tcPr>
          <w:p w:rsidR="00131897" w:rsidRDefault="007E3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09" w:type="dxa"/>
            <w:shd w:val="clear" w:color="auto" w:fill="EAF1DD"/>
          </w:tcPr>
          <w:p w:rsidR="00131897" w:rsidRDefault="00131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31897">
        <w:trPr>
          <w:gridAfter w:val="1"/>
          <w:wAfter w:w="258" w:type="dxa"/>
          <w:trHeight w:val="276"/>
        </w:trPr>
        <w:tc>
          <w:tcPr>
            <w:tcW w:w="10341" w:type="dxa"/>
            <w:gridSpan w:val="2"/>
            <w:vMerge w:val="restart"/>
            <w:shd w:val="clear" w:color="FFFFFF" w:fill="EAF1DD"/>
          </w:tcPr>
          <w:p w:rsidR="00131897" w:rsidRDefault="007E30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Курсовой проект</w:t>
            </w:r>
          </w:p>
        </w:tc>
        <w:tc>
          <w:tcPr>
            <w:tcW w:w="2274" w:type="dxa"/>
            <w:vMerge w:val="restart"/>
            <w:shd w:val="clear" w:color="FFFFFF" w:fill="EAF1DD"/>
          </w:tcPr>
          <w:p w:rsidR="00131897" w:rsidRDefault="007E3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09" w:type="dxa"/>
            <w:vMerge w:val="restart"/>
            <w:shd w:val="clear" w:color="FFFFFF" w:fill="EAF1DD"/>
          </w:tcPr>
          <w:p w:rsidR="00131897" w:rsidRDefault="00131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31897">
        <w:trPr>
          <w:gridAfter w:val="1"/>
          <w:wAfter w:w="258" w:type="dxa"/>
          <w:trHeight w:val="20"/>
        </w:trPr>
        <w:tc>
          <w:tcPr>
            <w:tcW w:w="10341" w:type="dxa"/>
            <w:gridSpan w:val="2"/>
            <w:shd w:val="clear" w:color="auto" w:fill="EAF1DD"/>
          </w:tcPr>
          <w:p w:rsidR="00131897" w:rsidRDefault="007E30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Промежуточная аттестация в форме экзамена</w:t>
            </w:r>
          </w:p>
          <w:p w:rsidR="00131897" w:rsidRDefault="001318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4" w:type="dxa"/>
            <w:shd w:val="clear" w:color="auto" w:fill="EAF1DD"/>
          </w:tcPr>
          <w:p w:rsidR="00131897" w:rsidRDefault="007E3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09" w:type="dxa"/>
            <w:shd w:val="clear" w:color="auto" w:fill="EAF1DD"/>
          </w:tcPr>
          <w:p w:rsidR="00131897" w:rsidRDefault="00131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31897">
        <w:trPr>
          <w:gridAfter w:val="1"/>
          <w:wAfter w:w="258" w:type="dxa"/>
          <w:trHeight w:val="20"/>
        </w:trPr>
        <w:tc>
          <w:tcPr>
            <w:tcW w:w="2388" w:type="dxa"/>
            <w:shd w:val="clear" w:color="auto" w:fill="D6E3BC"/>
          </w:tcPr>
          <w:p w:rsidR="00131897" w:rsidRDefault="007E30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7952" w:type="dxa"/>
            <w:shd w:val="clear" w:color="auto" w:fill="D6E3BC"/>
          </w:tcPr>
          <w:p w:rsidR="00131897" w:rsidRDefault="001318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74" w:type="dxa"/>
            <w:shd w:val="clear" w:color="auto" w:fill="D6E3BC"/>
          </w:tcPr>
          <w:p w:rsidR="00131897" w:rsidRDefault="007E3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409" w:type="dxa"/>
            <w:shd w:val="clear" w:color="auto" w:fill="D6E3BC"/>
          </w:tcPr>
          <w:p w:rsidR="00131897" w:rsidRDefault="00131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</w:tbl>
    <w:p w:rsidR="00131897" w:rsidRDefault="007E30B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31897" w:rsidRDefault="00131897">
      <w:pPr>
        <w:spacing w:after="200" w:line="276" w:lineRule="auto"/>
        <w:ind w:firstLine="709"/>
        <w:rPr>
          <w:rFonts w:ascii="Times New Roman" w:eastAsia="Times New Roman" w:hAnsi="Times New Roman" w:cs="Times New Roman"/>
          <w:i/>
          <w:lang w:eastAsia="ru-RU"/>
        </w:rPr>
        <w:sectPr w:rsidR="00131897">
          <w:pgSz w:w="16840" w:h="11907" w:orient="landscape"/>
          <w:pgMar w:top="1134" w:right="567" w:bottom="1134" w:left="1418" w:header="709" w:footer="709" w:gutter="0"/>
          <w:cols w:space="720"/>
          <w:docGrid w:linePitch="360"/>
        </w:sectPr>
      </w:pPr>
    </w:p>
    <w:p w:rsidR="00131897" w:rsidRDefault="007E30BB">
      <w:pPr>
        <w:spacing w:after="200" w:line="276" w:lineRule="auto"/>
        <w:ind w:left="1353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3. УСЛОВИЯ РЕАЛИЗАЦИИ  ДИСЦИПЛИНЫ</w:t>
      </w:r>
    </w:p>
    <w:p w:rsidR="00131897" w:rsidRDefault="007E30B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Материально-техническое обеспечение</w:t>
      </w:r>
    </w:p>
    <w:p w:rsidR="00131897" w:rsidRDefault="007E30B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Кабинет «История»,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оснащенный в соответствии с </w:t>
      </w:r>
      <w:r>
        <w:rPr>
          <w:rFonts w:ascii="Times New Roman" w:hAnsi="Times New Roman" w:cs="Times New Roman"/>
          <w:bCs/>
          <w:iCs/>
          <w:sz w:val="24"/>
          <w:szCs w:val="24"/>
        </w:rPr>
        <w:t>приложением 3 ОПОП-П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131897" w:rsidRDefault="0013189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31897" w:rsidRDefault="007E30B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Учебно-методическое обеспечение</w:t>
      </w:r>
    </w:p>
    <w:p w:rsidR="00131897" w:rsidRDefault="007E30B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3.2.1. Основные печатные и электронные издания</w:t>
      </w:r>
    </w:p>
    <w:p w:rsidR="00131897" w:rsidRDefault="007E30BB">
      <w:pPr>
        <w:pStyle w:val="a3"/>
        <w:numPr>
          <w:ilvl w:val="0"/>
          <w:numId w:val="1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53" w:lineRule="atLeast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Мединский, В. Р. История. История России. 1914—1945 годы. Учебник. Минпросвещения России. Образовательно-издательский центр «Академия», 2024. 2024. — 496 с. — ISBN 978-5-0054-2948-3 — Текст: непосредственный. </w:t>
      </w:r>
    </w:p>
    <w:p w:rsidR="00131897" w:rsidRDefault="007E30BB">
      <w:pPr>
        <w:pStyle w:val="a3"/>
        <w:numPr>
          <w:ilvl w:val="0"/>
          <w:numId w:val="1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53" w:lineRule="atLeast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Мединский, В. Р. История. История России. 1945</w:t>
      </w:r>
      <w:r>
        <w:rPr>
          <w:rFonts w:ascii="Times New Roman" w:eastAsia="Times New Roman" w:hAnsi="Times New Roman" w:cs="Times New Roman"/>
          <w:color w:val="000000"/>
        </w:rPr>
        <w:t xml:space="preserve"> год — начало XXI века. Учебник. Минпросвещения России. Образовательно-издательский центр «Академия», 2024. 2024. — 448 с. — ISBN 978-50054-2948-3 — Текст: непосредственный. </w:t>
      </w:r>
    </w:p>
    <w:p w:rsidR="00131897" w:rsidRDefault="007E30BB">
      <w:pPr>
        <w:pStyle w:val="a3"/>
        <w:numPr>
          <w:ilvl w:val="0"/>
          <w:numId w:val="1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53" w:lineRule="atLeast"/>
      </w:pPr>
      <w:r>
        <w:rPr>
          <w:rFonts w:ascii="Times New Roman" w:eastAsia="Times New Roman" w:hAnsi="Times New Roman" w:cs="Times New Roman"/>
          <w:color w:val="000000"/>
        </w:rPr>
        <w:t>Соловьев, К. А. История России: учебник и практикум для среднего профессиональног</w:t>
      </w:r>
      <w:r>
        <w:rPr>
          <w:rFonts w:ascii="Times New Roman" w:eastAsia="Times New Roman" w:hAnsi="Times New Roman" w:cs="Times New Roman"/>
          <w:color w:val="000000"/>
        </w:rPr>
        <w:t>о образования / К. А. Соловьев [и др.]; под редакцией К. А. Соловьева. — Москва: Издательство Юрайт, 2024. — 241 с. — (Профессиональное образование). — ISBN 978-5-534-15877-9. — Текст: непосредственный.</w:t>
      </w:r>
    </w:p>
    <w:p w:rsidR="00131897" w:rsidRDefault="0013189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31897" w:rsidRDefault="007E30B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3.2.2. Дополнительные источники</w:t>
      </w:r>
    </w:p>
    <w:p w:rsidR="00131897" w:rsidRDefault="007E30BB">
      <w:pPr>
        <w:pStyle w:val="a3"/>
        <w:numPr>
          <w:ilvl w:val="0"/>
          <w:numId w:val="1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53" w:lineRule="atLeast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Бугров, К. Д. История России: учебное пособие для СПО / К. Д. Бугров, С. В. Соколов. — 3-е изд. — Саратов: Профобразование, 2024. — 125 c. — ISBN 978-5-4488 1105-0. — Текст : электронный // Электронный ресурс цифровой образовательной среды СПО PROFобразова</w:t>
      </w:r>
      <w:r>
        <w:rPr>
          <w:rFonts w:ascii="Times New Roman" w:eastAsia="Times New Roman" w:hAnsi="Times New Roman" w:cs="Times New Roman"/>
          <w:color w:val="000000"/>
        </w:rPr>
        <w:t xml:space="preserve">ние : [сайт]. — URL: https://profspo.ru/books/139542. </w:t>
      </w:r>
    </w:p>
    <w:p w:rsidR="00131897" w:rsidRDefault="007E30BB">
      <w:pPr>
        <w:pStyle w:val="a3"/>
        <w:numPr>
          <w:ilvl w:val="0"/>
          <w:numId w:val="1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53" w:lineRule="atLeast"/>
      </w:pPr>
      <w:r>
        <w:rPr>
          <w:rFonts w:ascii="Times New Roman" w:eastAsia="Times New Roman" w:hAnsi="Times New Roman" w:cs="Times New Roman"/>
          <w:color w:val="000000"/>
        </w:rPr>
        <w:t>Прядеин, В. С. История России в схемах, таблицах, терминах : учебное пособие для среднего профессионального образования / В. С. Прядеин ; под научной редакцией В. М. Кириллова. — Москва: Издательство Ю</w:t>
      </w:r>
      <w:r>
        <w:rPr>
          <w:rFonts w:ascii="Times New Roman" w:eastAsia="Times New Roman" w:hAnsi="Times New Roman" w:cs="Times New Roman"/>
          <w:color w:val="000000"/>
        </w:rPr>
        <w:t xml:space="preserve">райт, 2024. — 107 с. — (Профессиональное образование). — ISBN 978-5-534-05440-8. — Текст : электронный // Образовательная платформа Юрайт [сайт]. — URL: </w:t>
      </w:r>
      <w:hyperlink r:id="rId10" w:tooltip="https://urait.ru/bcode/540370." w:history="1">
        <w:r>
          <w:rPr>
            <w:rStyle w:val="af1"/>
            <w:rFonts w:ascii="Times New Roman" w:eastAsia="Times New Roman" w:hAnsi="Times New Roman" w:cs="Times New Roman"/>
          </w:rPr>
          <w:t>https://urait.ru/bco</w:t>
        </w:r>
        <w:r>
          <w:rPr>
            <w:rStyle w:val="af1"/>
            <w:rFonts w:ascii="Times New Roman" w:eastAsia="Times New Roman" w:hAnsi="Times New Roman" w:cs="Times New Roman"/>
          </w:rPr>
          <w:t>de/540370.</w:t>
        </w:r>
      </w:hyperlink>
    </w:p>
    <w:p w:rsidR="00131897" w:rsidRDefault="007E30BB">
      <w:pPr>
        <w:pStyle w:val="a3"/>
        <w:numPr>
          <w:ilvl w:val="0"/>
          <w:numId w:val="1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53" w:lineRule="atLeast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Артемов В.В. История (для всех специальностей СПО): учебник для студентов, обучающихся по профессиям и специальностям сред. проф. образования: учебное издание 10 /Артемов В.В., Лубченков Ю.Н. - Москва: Академия, 2024. - 256 c. (Специальности сре</w:t>
      </w:r>
      <w:r>
        <w:rPr>
          <w:rFonts w:ascii="Times New Roman" w:eastAsia="Times New Roman" w:hAnsi="Times New Roman" w:cs="Times New Roman"/>
          <w:color w:val="000000"/>
        </w:rPr>
        <w:t xml:space="preserve">днего профессионального образования) – ISBN 978-5-0054-2323-8. </w:t>
      </w:r>
    </w:p>
    <w:p w:rsidR="00131897" w:rsidRDefault="007E30BB">
      <w:pPr>
        <w:pStyle w:val="a3"/>
        <w:numPr>
          <w:ilvl w:val="0"/>
          <w:numId w:val="1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53" w:lineRule="atLeast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Карпачев, С. П. История России: учебное пособие для среднего профессионального образования / С. П. Карпачев. — 3-е изд., перераб. и доп. — Москва: Издательство Юрайт, 2024. — 248 с. — (Професс</w:t>
      </w:r>
      <w:r>
        <w:rPr>
          <w:rFonts w:ascii="Times New Roman" w:eastAsia="Times New Roman" w:hAnsi="Times New Roman" w:cs="Times New Roman"/>
          <w:color w:val="000000"/>
        </w:rPr>
        <w:t xml:space="preserve">иональное образование). — ISBN 978-5 534-08753-6. — Текст: непосредственный. </w:t>
      </w:r>
    </w:p>
    <w:p w:rsidR="00131897" w:rsidRDefault="007E30BB">
      <w:pPr>
        <w:pStyle w:val="a3"/>
        <w:numPr>
          <w:ilvl w:val="0"/>
          <w:numId w:val="1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53" w:lineRule="atLeast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Касьянов, В.В. История : учебное пособие / В.В. Касьянов, П.С. Самыгин, С.И. Самыгин, В.Н. Шевелев. — 2-е изд., испр. и доп. — Москва : ИНФРА-М, 2024. — 550 с. — (Среднее профес</w:t>
      </w:r>
      <w:r>
        <w:rPr>
          <w:rFonts w:ascii="Times New Roman" w:eastAsia="Times New Roman" w:hAnsi="Times New Roman" w:cs="Times New Roman"/>
          <w:color w:val="000000"/>
        </w:rPr>
        <w:t xml:space="preserve">сиональное образование). — DOI 10.12737/1086532. - ISBN 978-5-16 016200-3. - Текст : электронный. </w:t>
      </w:r>
    </w:p>
    <w:p w:rsidR="00131897" w:rsidRDefault="007E30BB">
      <w:pPr>
        <w:pStyle w:val="a3"/>
        <w:numPr>
          <w:ilvl w:val="0"/>
          <w:numId w:val="1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53" w:lineRule="atLeast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Кириллов, В. В. История России : учебник для среднего профессионального образования / В. В. Кириллов, М. А. Бравина. — 5-е изд., перераб. и доп. — Москва : И</w:t>
      </w:r>
      <w:r>
        <w:rPr>
          <w:rFonts w:ascii="Times New Roman" w:eastAsia="Times New Roman" w:hAnsi="Times New Roman" w:cs="Times New Roman"/>
          <w:color w:val="000000"/>
        </w:rPr>
        <w:t>здательство Юрайт, 2024. — 596 с. — (Профессиональное образование). — ISBN 978-5 534-19455-5. — Текст : непосредственный.</w:t>
      </w:r>
    </w:p>
    <w:p w:rsidR="00131897" w:rsidRDefault="007E30BB">
      <w:pPr>
        <w:pStyle w:val="a3"/>
        <w:numPr>
          <w:ilvl w:val="0"/>
          <w:numId w:val="1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53" w:lineRule="atLeast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Кислицын, С.А., История (с учетом новой Концепции преподавания истории России) : учебник / С. А. Кислицын, С. И. Самыгин, П. С. Самыги</w:t>
      </w:r>
      <w:r>
        <w:rPr>
          <w:rFonts w:ascii="Times New Roman" w:eastAsia="Times New Roman" w:hAnsi="Times New Roman" w:cs="Times New Roman"/>
          <w:color w:val="000000"/>
        </w:rPr>
        <w:t xml:space="preserve">н. — Москва: КноРус, 2024. — 335 с. — ISBN 978-5-406-12188-7. — Текст: непосредственный. </w:t>
      </w:r>
    </w:p>
    <w:p w:rsidR="00131897" w:rsidRDefault="007E30BB">
      <w:pPr>
        <w:pStyle w:val="a3"/>
        <w:numPr>
          <w:ilvl w:val="0"/>
          <w:numId w:val="1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53" w:lineRule="atLeast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Крамаренко, Р. А. История России: учебное пособие для среднего профессионального образования / Р. А. Крамаренко. — 2-е изд., испр. и доп. — Москва : Издательство Юрай</w:t>
      </w:r>
      <w:r>
        <w:rPr>
          <w:rFonts w:ascii="Times New Roman" w:eastAsia="Times New Roman" w:hAnsi="Times New Roman" w:cs="Times New Roman"/>
          <w:color w:val="000000"/>
        </w:rPr>
        <w:t xml:space="preserve">т, 2024. — 197 с. — (Профессиональное образование). — ISBN 978-5 534-09199-1. — Текст: электронный // Образовательная платформа Юрайт [сайт]. — URL: https://urait.ru/bcode/539174. </w:t>
      </w:r>
    </w:p>
    <w:p w:rsidR="00131897" w:rsidRDefault="007E30BB">
      <w:pPr>
        <w:pStyle w:val="a3"/>
        <w:numPr>
          <w:ilvl w:val="0"/>
          <w:numId w:val="1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53" w:lineRule="atLeast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Мокроусова, Л. Г. История России: учебное пособие для среднего профессиона</w:t>
      </w:r>
      <w:r>
        <w:rPr>
          <w:rFonts w:ascii="Times New Roman" w:eastAsia="Times New Roman" w:hAnsi="Times New Roman" w:cs="Times New Roman"/>
          <w:color w:val="000000"/>
        </w:rPr>
        <w:t xml:space="preserve">льного образования / Л. Г. Мокроусова, А. Н. Павлова. — Москва: Издательство Юрайт, 2024. — 122 с. — (Профессиональное образование). — ISBN 978-5 534-17068-9. — Текст: </w:t>
      </w:r>
      <w:r>
        <w:rPr>
          <w:rFonts w:ascii="Times New Roman" w:eastAsia="Times New Roman" w:hAnsi="Times New Roman" w:cs="Times New Roman"/>
          <w:color w:val="000000"/>
        </w:rPr>
        <w:lastRenderedPageBreak/>
        <w:t>электронный // Образовательная платформа Юрайт [сайт]. — URL: https://urait.ru/bcode/532</w:t>
      </w:r>
      <w:r>
        <w:rPr>
          <w:rFonts w:ascii="Times New Roman" w:eastAsia="Times New Roman" w:hAnsi="Times New Roman" w:cs="Times New Roman"/>
          <w:color w:val="000000"/>
        </w:rPr>
        <w:t xml:space="preserve">336. </w:t>
      </w:r>
    </w:p>
    <w:p w:rsidR="00131897" w:rsidRDefault="007E30BB">
      <w:pPr>
        <w:pStyle w:val="a3"/>
        <w:numPr>
          <w:ilvl w:val="0"/>
          <w:numId w:val="1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53" w:lineRule="atLeast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Некрасова, М. Б. История России: учебник и практикум для среднего профессионального образования / М. Б. Некрасова. — 6-е изд., перераб. и доп. — Москва: Издательство Юрайт, 2024. — 436 с. — (Профессиональное образование). — ISBN 978-5 534-15987-5. — </w:t>
      </w:r>
      <w:r>
        <w:rPr>
          <w:rFonts w:ascii="Times New Roman" w:eastAsia="Times New Roman" w:hAnsi="Times New Roman" w:cs="Times New Roman"/>
          <w:color w:val="000000"/>
        </w:rPr>
        <w:t xml:space="preserve">Текст: электронный // Образовательная платформа Юрайт [сайт]. — URL: https://urait.ru/bcode/536636. </w:t>
      </w:r>
    </w:p>
    <w:p w:rsidR="00131897" w:rsidRDefault="007E30BB">
      <w:pPr>
        <w:pStyle w:val="a3"/>
        <w:numPr>
          <w:ilvl w:val="0"/>
          <w:numId w:val="1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53" w:lineRule="atLeast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Тропов, И. А. История / И. А. Тропов. — 3-е изд., стер. — Санкт-Петербург : Лань, 2024. — 472 с. — ISBN 978-5-507-47383-0. — Текст : непосредственный.</w:t>
      </w:r>
    </w:p>
    <w:p w:rsidR="00131897" w:rsidRDefault="007E30BB">
      <w:pPr>
        <w:pStyle w:val="a3"/>
        <w:numPr>
          <w:ilvl w:val="0"/>
          <w:numId w:val="1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53" w:lineRule="atLeast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 xml:space="preserve"> Фирсов, С. Л. История России : учебник для среднего профессионального образования / С. Л. Фирсов. — 2-е изд., испр. и доп. — Москва: Издательство Юрайт, 2024. — 380 с. — (Профессиональное образование). — ISBN 978-5-534-08721-5. — Текст : электронный // Об</w:t>
      </w:r>
      <w:r>
        <w:rPr>
          <w:rFonts w:ascii="Times New Roman" w:eastAsia="Times New Roman" w:hAnsi="Times New Roman" w:cs="Times New Roman"/>
          <w:color w:val="000000"/>
        </w:rPr>
        <w:t>разовательная https://urait.ru/bcode/540360. платформа Юрайт [сайт]. — URL:</w:t>
      </w:r>
      <w:r>
        <w:rPr>
          <w:rFonts w:ascii="Calibri" w:eastAsia="Calibri" w:hAnsi="Calibri" w:cs="Calibri"/>
          <w:color w:val="000000"/>
        </w:rPr>
        <w:t>https://urait.ru/bcode/540360.</w:t>
      </w:r>
    </w:p>
    <w:p w:rsidR="00131897" w:rsidRDefault="007E30BB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 w:clear="all"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4. КОНТРОЛЬ И ОЦЕНКА РЕЗУЛЬТАТОВ ОСВОЕНИЯ</w:t>
      </w:r>
    </w:p>
    <w:p w:rsidR="00131897" w:rsidRDefault="007E30BB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ДИСЦИПЛИНЫ</w:t>
      </w:r>
    </w:p>
    <w:p w:rsidR="00131897" w:rsidRDefault="00131897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9"/>
        <w:gridCol w:w="3044"/>
        <w:gridCol w:w="3178"/>
      </w:tblGrid>
      <w:tr w:rsidR="00131897">
        <w:tc>
          <w:tcPr>
            <w:tcW w:w="1750" w:type="pct"/>
          </w:tcPr>
          <w:p w:rsidR="00131897" w:rsidRDefault="007E3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Результаты обучения</w:t>
            </w:r>
          </w:p>
        </w:tc>
        <w:tc>
          <w:tcPr>
            <w:tcW w:w="1590" w:type="pct"/>
          </w:tcPr>
          <w:p w:rsidR="00131897" w:rsidRDefault="007E3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Показатели освоенности компетенций</w:t>
            </w:r>
          </w:p>
        </w:tc>
        <w:tc>
          <w:tcPr>
            <w:tcW w:w="1660" w:type="pct"/>
          </w:tcPr>
          <w:p w:rsidR="00131897" w:rsidRDefault="007E3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Методы оценки</w:t>
            </w:r>
          </w:p>
        </w:tc>
      </w:tr>
      <w:tr w:rsidR="00131897">
        <w:trPr>
          <w:trHeight w:val="6071"/>
        </w:trPr>
        <w:tc>
          <w:tcPr>
            <w:tcW w:w="1750" w:type="pct"/>
          </w:tcPr>
          <w:p w:rsidR="00131897" w:rsidRDefault="007E30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Знает:</w:t>
            </w:r>
          </w:p>
          <w:p w:rsidR="00131897" w:rsidRDefault="007E30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− ключевые события, основные даты и исторические этапы развития России до настоящего времени;</w:t>
            </w:r>
          </w:p>
          <w:p w:rsidR="00131897" w:rsidRDefault="007E30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− выдающихся деятелей отечественной истории, внесших значительный вклад в социально экономическое, политическое и культурное развитие России; </w:t>
            </w:r>
          </w:p>
          <w:p w:rsidR="00131897" w:rsidRDefault="007E30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− традиционные рос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сийские духовно-нравственные ценности; </w:t>
            </w:r>
          </w:p>
          <w:p w:rsidR="00131897" w:rsidRDefault="007E30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3" w:lineRule="atLeast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− роль и значение России в современном мире</w:t>
            </w:r>
          </w:p>
          <w:p w:rsidR="00131897" w:rsidRDefault="00131897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131897" w:rsidRDefault="001318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31897" w:rsidRDefault="001318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90" w:type="pct"/>
          </w:tcPr>
          <w:p w:rsidR="00131897" w:rsidRDefault="007E30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3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− показывает знания ключевых событий, основных дат и этапов истории России с древних времен до настоящего времени; </w:t>
            </w:r>
          </w:p>
          <w:p w:rsidR="00131897" w:rsidRDefault="007E30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3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− демонстрирует знания о выдающихся деятелях отечеств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енной истории, внесших значительный вклад в социально экономическое, политическое и культурное развитие России; </w:t>
            </w:r>
          </w:p>
          <w:p w:rsidR="00131897" w:rsidRDefault="007E30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3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− показывает знание традиционных российских духовно - нравственных ценностей; </w:t>
            </w:r>
          </w:p>
          <w:p w:rsidR="00131897" w:rsidRDefault="007E30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3" w:lineRule="atLeast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− демонстрирует сформированность знаний о роли и значении России в современном мире.</w:t>
            </w:r>
          </w:p>
          <w:p w:rsidR="00131897" w:rsidRDefault="00131897"/>
        </w:tc>
        <w:tc>
          <w:tcPr>
            <w:tcW w:w="1660" w:type="pct"/>
          </w:tcPr>
          <w:p w:rsidR="00131897" w:rsidRDefault="001318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3" w:lineRule="atLeast"/>
            </w:pPr>
          </w:p>
          <w:p w:rsidR="00131897" w:rsidRDefault="007E30BB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Текущий контроль</w:t>
            </w:r>
            <w:r>
              <w:rPr>
                <w:rFonts w:ascii="Times New Roman" w:hAnsi="Times New Roman" w:cs="Times New Roman"/>
                <w:i/>
              </w:rPr>
              <w:t>:</w:t>
            </w:r>
          </w:p>
          <w:p w:rsidR="00131897" w:rsidRDefault="007E30BB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 xml:space="preserve">- устный опрос  </w:t>
            </w:r>
          </w:p>
          <w:p w:rsidR="00131897" w:rsidRDefault="007E30BB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 xml:space="preserve">- выполнение самостоятельной работы </w:t>
            </w:r>
          </w:p>
          <w:p w:rsidR="00131897" w:rsidRDefault="007E30BB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Итоговый контроль: </w:t>
            </w:r>
          </w:p>
          <w:p w:rsidR="00131897" w:rsidRDefault="007E30BB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>- промежуточная аттестация в форме зачета/экзамена</w:t>
            </w:r>
          </w:p>
          <w:p w:rsidR="00131897" w:rsidRDefault="00131897"/>
        </w:tc>
      </w:tr>
      <w:tr w:rsidR="00131897">
        <w:trPr>
          <w:trHeight w:val="982"/>
        </w:trPr>
        <w:tc>
          <w:tcPr>
            <w:tcW w:w="1750" w:type="pct"/>
          </w:tcPr>
          <w:p w:rsidR="00131897" w:rsidRDefault="007E30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Умеет:</w:t>
            </w:r>
          </w:p>
          <w:p w:rsidR="00131897" w:rsidRDefault="007E30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− выделять факторы, определившие уникальность становления духовно-нравственных ценностей в России; </w:t>
            </w:r>
          </w:p>
          <w:p w:rsidR="00131897" w:rsidRDefault="007E30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− анализировать, характеризовать, выделять причинно-следственные связи и пространственно-временные характеристики исторических событий, явлений, процессов 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времен образования Древнерусского государства до настоящего времени; </w:t>
            </w:r>
          </w:p>
          <w:p w:rsidR="00131897" w:rsidRDefault="007E30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− анализировать историческую информацию, руководствуясь принципами научной объективности и достоверности, с целью формирования научно обоснованного понимания прошлого и настоящего Росси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и; </w:t>
            </w:r>
          </w:p>
          <w:p w:rsidR="00131897" w:rsidRDefault="007E30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− защищать историческую правду, не допускать умаления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подвига российского народа по защите Отечества; </w:t>
            </w:r>
          </w:p>
          <w:p w:rsidR="00131897" w:rsidRDefault="007E30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− демонстрировать готовность противостоять  фальсификациям российской истории; </w:t>
            </w:r>
          </w:p>
          <w:p w:rsidR="00131897" w:rsidRDefault="007E30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3" w:lineRule="atLeast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-демонстрировать уважительное отношение к наследию и историческому со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циокультурным традициям Российского государства</w:t>
            </w:r>
          </w:p>
          <w:p w:rsidR="00131897" w:rsidRDefault="001318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90" w:type="pct"/>
          </w:tcPr>
          <w:p w:rsidR="00131897" w:rsidRDefault="007E30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3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− выделяет факторы, определившие уникальность становления духовно - нравственных основ России; − анализирует, характеризует, выделяет причинно-следственные связи и пространственно- – временные характеристики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исторических событий, явлений, процессов с древних времен до настоящего времени; </w:t>
            </w:r>
          </w:p>
          <w:p w:rsidR="00131897" w:rsidRDefault="007E30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3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− демонстрирует умения анализировать историческую информацию, руководствуясь принципами научной объективности и достоверности, с целью формирования научного понимания прошло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го и настоящего России; </w:t>
            </w:r>
          </w:p>
          <w:p w:rsidR="00131897" w:rsidRDefault="007E30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3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− демонстрирует умения защищать историческую правду, не допускает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умаления подвига народа при защите Отечества,</w:t>
            </w:r>
          </w:p>
          <w:p w:rsidR="00131897" w:rsidRDefault="007E30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3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− проявляет готовность противостоять фальсификациям Российской истории; </w:t>
            </w:r>
          </w:p>
          <w:p w:rsidR="00131897" w:rsidRDefault="007E30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3" w:lineRule="atLeast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− демонстрирует уважительное отношение к историческому наследию и социокультурным традициям российского государства.</w:t>
            </w:r>
          </w:p>
          <w:p w:rsidR="00131897" w:rsidRDefault="001318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3" w:lineRule="atLeast"/>
            </w:pPr>
          </w:p>
          <w:p w:rsidR="00131897" w:rsidRDefault="00131897"/>
        </w:tc>
        <w:tc>
          <w:tcPr>
            <w:tcW w:w="1660" w:type="pct"/>
          </w:tcPr>
          <w:p w:rsidR="00131897" w:rsidRDefault="007E30BB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</w:rPr>
              <w:lastRenderedPageBreak/>
              <w:t xml:space="preserve">Текущий контроль: </w:t>
            </w:r>
          </w:p>
          <w:p w:rsidR="00131897" w:rsidRDefault="007E30BB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 xml:space="preserve">- экспертное наблюдение выполнения практических работ </w:t>
            </w:r>
          </w:p>
          <w:p w:rsidR="00131897" w:rsidRDefault="007E30BB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>- выполнение самостоятельной работы</w:t>
            </w:r>
          </w:p>
          <w:p w:rsidR="00131897" w:rsidRDefault="007E30BB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Итоговый контроль: </w:t>
            </w:r>
          </w:p>
          <w:p w:rsidR="00131897" w:rsidRDefault="007E30BB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>- проме</w:t>
            </w:r>
            <w:r>
              <w:rPr>
                <w:rFonts w:ascii="Times New Roman" w:hAnsi="Times New Roman" w:cs="Times New Roman"/>
                <w:i/>
              </w:rPr>
              <w:t>жуточная аттестация в форме зачета/экзамена</w:t>
            </w:r>
          </w:p>
          <w:p w:rsidR="00131897" w:rsidRDefault="00131897"/>
        </w:tc>
      </w:tr>
    </w:tbl>
    <w:p w:rsidR="00131897" w:rsidRDefault="00131897"/>
    <w:sectPr w:rsidR="001318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30BB" w:rsidRDefault="007E30BB">
      <w:pPr>
        <w:spacing w:after="0" w:line="240" w:lineRule="auto"/>
      </w:pPr>
      <w:r>
        <w:separator/>
      </w:r>
    </w:p>
  </w:endnote>
  <w:endnote w:type="continuationSeparator" w:id="0">
    <w:p w:rsidR="007E30BB" w:rsidRDefault="007E30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Полужирный">
    <w:panose1 w:val="02020803070505020304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30BB" w:rsidRDefault="007E30BB">
      <w:pPr>
        <w:spacing w:after="0" w:line="240" w:lineRule="auto"/>
      </w:pPr>
      <w:r>
        <w:separator/>
      </w:r>
    </w:p>
  </w:footnote>
  <w:footnote w:type="continuationSeparator" w:id="0">
    <w:p w:rsidR="007E30BB" w:rsidRDefault="007E30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9176A"/>
    <w:multiLevelType w:val="hybridMultilevel"/>
    <w:tmpl w:val="CB68E5BE"/>
    <w:lvl w:ilvl="0" w:tplc="5A74A34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D57C70B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1B1A1D6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8E606F6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B39E5C5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D33AF8F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E2CC5E4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3EB6172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C542013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">
    <w:nsid w:val="13085FB7"/>
    <w:multiLevelType w:val="hybridMultilevel"/>
    <w:tmpl w:val="6F34A17E"/>
    <w:lvl w:ilvl="0" w:tplc="D9C4E252">
      <w:start w:val="1"/>
      <w:numFmt w:val="decimal"/>
      <w:lvlText w:val="%1."/>
      <w:lvlJc w:val="left"/>
      <w:pPr>
        <w:ind w:left="709" w:hanging="360"/>
      </w:pPr>
    </w:lvl>
    <w:lvl w:ilvl="1" w:tplc="1396AB98">
      <w:start w:val="1"/>
      <w:numFmt w:val="lowerLetter"/>
      <w:lvlText w:val="%2."/>
      <w:lvlJc w:val="left"/>
      <w:pPr>
        <w:ind w:left="1429" w:hanging="360"/>
      </w:pPr>
    </w:lvl>
    <w:lvl w:ilvl="2" w:tplc="82AA4AB6">
      <w:start w:val="1"/>
      <w:numFmt w:val="lowerRoman"/>
      <w:lvlText w:val="%3."/>
      <w:lvlJc w:val="right"/>
      <w:pPr>
        <w:ind w:left="2149" w:hanging="180"/>
      </w:pPr>
    </w:lvl>
    <w:lvl w:ilvl="3" w:tplc="AC80288E">
      <w:start w:val="1"/>
      <w:numFmt w:val="decimal"/>
      <w:lvlText w:val="%4."/>
      <w:lvlJc w:val="left"/>
      <w:pPr>
        <w:ind w:left="2869" w:hanging="360"/>
      </w:pPr>
    </w:lvl>
    <w:lvl w:ilvl="4" w:tplc="241470AA">
      <w:start w:val="1"/>
      <w:numFmt w:val="lowerLetter"/>
      <w:lvlText w:val="%5."/>
      <w:lvlJc w:val="left"/>
      <w:pPr>
        <w:ind w:left="3589" w:hanging="360"/>
      </w:pPr>
    </w:lvl>
    <w:lvl w:ilvl="5" w:tplc="BE5EC3D0">
      <w:start w:val="1"/>
      <w:numFmt w:val="lowerRoman"/>
      <w:lvlText w:val="%6."/>
      <w:lvlJc w:val="right"/>
      <w:pPr>
        <w:ind w:left="4309" w:hanging="180"/>
      </w:pPr>
    </w:lvl>
    <w:lvl w:ilvl="6" w:tplc="8A94E216">
      <w:start w:val="1"/>
      <w:numFmt w:val="decimal"/>
      <w:lvlText w:val="%7."/>
      <w:lvlJc w:val="left"/>
      <w:pPr>
        <w:ind w:left="5029" w:hanging="360"/>
      </w:pPr>
    </w:lvl>
    <w:lvl w:ilvl="7" w:tplc="170699B4">
      <w:start w:val="1"/>
      <w:numFmt w:val="lowerLetter"/>
      <w:lvlText w:val="%8."/>
      <w:lvlJc w:val="left"/>
      <w:pPr>
        <w:ind w:left="5749" w:hanging="360"/>
      </w:pPr>
    </w:lvl>
    <w:lvl w:ilvl="8" w:tplc="1ECCEF1C">
      <w:start w:val="1"/>
      <w:numFmt w:val="lowerRoman"/>
      <w:lvlText w:val="%9."/>
      <w:lvlJc w:val="right"/>
      <w:pPr>
        <w:ind w:left="6469" w:hanging="180"/>
      </w:pPr>
    </w:lvl>
  </w:abstractNum>
  <w:abstractNum w:abstractNumId="2">
    <w:nsid w:val="13FB2DA2"/>
    <w:multiLevelType w:val="multilevel"/>
    <w:tmpl w:val="75908E1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3">
    <w:nsid w:val="1AA6770A"/>
    <w:multiLevelType w:val="hybridMultilevel"/>
    <w:tmpl w:val="23CA4252"/>
    <w:lvl w:ilvl="0" w:tplc="AFC6C634">
      <w:start w:val="1"/>
      <w:numFmt w:val="decimal"/>
      <w:lvlText w:val="%1."/>
      <w:lvlJc w:val="left"/>
      <w:pPr>
        <w:ind w:left="709" w:hanging="360"/>
      </w:pPr>
    </w:lvl>
    <w:lvl w:ilvl="1" w:tplc="5FEC6218">
      <w:start w:val="1"/>
      <w:numFmt w:val="lowerLetter"/>
      <w:lvlText w:val="%2."/>
      <w:lvlJc w:val="left"/>
      <w:pPr>
        <w:ind w:left="1429" w:hanging="360"/>
      </w:pPr>
    </w:lvl>
    <w:lvl w:ilvl="2" w:tplc="CB343D8E">
      <w:start w:val="1"/>
      <w:numFmt w:val="lowerRoman"/>
      <w:lvlText w:val="%3."/>
      <w:lvlJc w:val="right"/>
      <w:pPr>
        <w:ind w:left="2149" w:hanging="180"/>
      </w:pPr>
    </w:lvl>
    <w:lvl w:ilvl="3" w:tplc="DCB49DFA">
      <w:start w:val="1"/>
      <w:numFmt w:val="decimal"/>
      <w:lvlText w:val="%4."/>
      <w:lvlJc w:val="left"/>
      <w:pPr>
        <w:ind w:left="2869" w:hanging="360"/>
      </w:pPr>
    </w:lvl>
    <w:lvl w:ilvl="4" w:tplc="176CC7B2">
      <w:start w:val="1"/>
      <w:numFmt w:val="lowerLetter"/>
      <w:lvlText w:val="%5."/>
      <w:lvlJc w:val="left"/>
      <w:pPr>
        <w:ind w:left="3589" w:hanging="360"/>
      </w:pPr>
    </w:lvl>
    <w:lvl w:ilvl="5" w:tplc="B5FC0A1E">
      <w:start w:val="1"/>
      <w:numFmt w:val="lowerRoman"/>
      <w:lvlText w:val="%6."/>
      <w:lvlJc w:val="right"/>
      <w:pPr>
        <w:ind w:left="4309" w:hanging="180"/>
      </w:pPr>
    </w:lvl>
    <w:lvl w:ilvl="6" w:tplc="99CCC970">
      <w:start w:val="1"/>
      <w:numFmt w:val="decimal"/>
      <w:lvlText w:val="%7."/>
      <w:lvlJc w:val="left"/>
      <w:pPr>
        <w:ind w:left="5029" w:hanging="360"/>
      </w:pPr>
    </w:lvl>
    <w:lvl w:ilvl="7" w:tplc="5D68F570">
      <w:start w:val="1"/>
      <w:numFmt w:val="lowerLetter"/>
      <w:lvlText w:val="%8."/>
      <w:lvlJc w:val="left"/>
      <w:pPr>
        <w:ind w:left="5749" w:hanging="360"/>
      </w:pPr>
    </w:lvl>
    <w:lvl w:ilvl="8" w:tplc="76948DC6">
      <w:start w:val="1"/>
      <w:numFmt w:val="lowerRoman"/>
      <w:lvlText w:val="%9."/>
      <w:lvlJc w:val="right"/>
      <w:pPr>
        <w:ind w:left="6469" w:hanging="180"/>
      </w:pPr>
    </w:lvl>
  </w:abstractNum>
  <w:abstractNum w:abstractNumId="4">
    <w:nsid w:val="20855930"/>
    <w:multiLevelType w:val="hybridMultilevel"/>
    <w:tmpl w:val="AA8C2E48"/>
    <w:lvl w:ilvl="0" w:tplc="03A05B8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BC8CD2F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95C05CA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4E14DCD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1026DC8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E2487A9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175C768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1F08D19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153E357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5">
    <w:nsid w:val="2FEA53F3"/>
    <w:multiLevelType w:val="hybridMultilevel"/>
    <w:tmpl w:val="C6985FAE"/>
    <w:lvl w:ilvl="0" w:tplc="EC1471C8">
      <w:start w:val="1"/>
      <w:numFmt w:val="decimal"/>
      <w:lvlText w:val="%1."/>
      <w:lvlJc w:val="left"/>
      <w:pPr>
        <w:ind w:left="709" w:hanging="360"/>
      </w:pPr>
    </w:lvl>
    <w:lvl w:ilvl="1" w:tplc="97FAC966">
      <w:start w:val="1"/>
      <w:numFmt w:val="lowerLetter"/>
      <w:lvlText w:val="%2."/>
      <w:lvlJc w:val="left"/>
      <w:pPr>
        <w:ind w:left="1429" w:hanging="360"/>
      </w:pPr>
    </w:lvl>
    <w:lvl w:ilvl="2" w:tplc="F68CE32C">
      <w:start w:val="1"/>
      <w:numFmt w:val="lowerRoman"/>
      <w:lvlText w:val="%3."/>
      <w:lvlJc w:val="right"/>
      <w:pPr>
        <w:ind w:left="2149" w:hanging="180"/>
      </w:pPr>
    </w:lvl>
    <w:lvl w:ilvl="3" w:tplc="B3F08048">
      <w:start w:val="1"/>
      <w:numFmt w:val="decimal"/>
      <w:lvlText w:val="%4."/>
      <w:lvlJc w:val="left"/>
      <w:pPr>
        <w:ind w:left="2869" w:hanging="360"/>
      </w:pPr>
    </w:lvl>
    <w:lvl w:ilvl="4" w:tplc="E09C7856">
      <w:start w:val="1"/>
      <w:numFmt w:val="lowerLetter"/>
      <w:lvlText w:val="%5."/>
      <w:lvlJc w:val="left"/>
      <w:pPr>
        <w:ind w:left="3589" w:hanging="360"/>
      </w:pPr>
    </w:lvl>
    <w:lvl w:ilvl="5" w:tplc="E1227574">
      <w:start w:val="1"/>
      <w:numFmt w:val="lowerRoman"/>
      <w:lvlText w:val="%6."/>
      <w:lvlJc w:val="right"/>
      <w:pPr>
        <w:ind w:left="4309" w:hanging="180"/>
      </w:pPr>
    </w:lvl>
    <w:lvl w:ilvl="6" w:tplc="44947492">
      <w:start w:val="1"/>
      <w:numFmt w:val="decimal"/>
      <w:lvlText w:val="%7."/>
      <w:lvlJc w:val="left"/>
      <w:pPr>
        <w:ind w:left="5029" w:hanging="360"/>
      </w:pPr>
    </w:lvl>
    <w:lvl w:ilvl="7" w:tplc="A8F2D6F4">
      <w:start w:val="1"/>
      <w:numFmt w:val="lowerLetter"/>
      <w:lvlText w:val="%8."/>
      <w:lvlJc w:val="left"/>
      <w:pPr>
        <w:ind w:left="5749" w:hanging="360"/>
      </w:pPr>
    </w:lvl>
    <w:lvl w:ilvl="8" w:tplc="FE8E21C8">
      <w:start w:val="1"/>
      <w:numFmt w:val="lowerRoman"/>
      <w:lvlText w:val="%9."/>
      <w:lvlJc w:val="right"/>
      <w:pPr>
        <w:ind w:left="6469" w:hanging="180"/>
      </w:pPr>
    </w:lvl>
  </w:abstractNum>
  <w:abstractNum w:abstractNumId="6">
    <w:nsid w:val="43EB4802"/>
    <w:multiLevelType w:val="hybridMultilevel"/>
    <w:tmpl w:val="6158F6A6"/>
    <w:lvl w:ilvl="0" w:tplc="D46236DE">
      <w:start w:val="1"/>
      <w:numFmt w:val="decimal"/>
      <w:lvlText w:val="%1."/>
      <w:lvlJc w:val="left"/>
      <w:pPr>
        <w:ind w:left="709" w:hanging="360"/>
      </w:pPr>
    </w:lvl>
    <w:lvl w:ilvl="1" w:tplc="5DC230A0">
      <w:start w:val="1"/>
      <w:numFmt w:val="lowerLetter"/>
      <w:lvlText w:val="%2."/>
      <w:lvlJc w:val="left"/>
      <w:pPr>
        <w:ind w:left="1429" w:hanging="360"/>
      </w:pPr>
    </w:lvl>
    <w:lvl w:ilvl="2" w:tplc="DF56A952">
      <w:start w:val="1"/>
      <w:numFmt w:val="lowerRoman"/>
      <w:lvlText w:val="%3."/>
      <w:lvlJc w:val="right"/>
      <w:pPr>
        <w:ind w:left="2149" w:hanging="180"/>
      </w:pPr>
    </w:lvl>
    <w:lvl w:ilvl="3" w:tplc="42F879BE">
      <w:start w:val="1"/>
      <w:numFmt w:val="decimal"/>
      <w:lvlText w:val="%4."/>
      <w:lvlJc w:val="left"/>
      <w:pPr>
        <w:ind w:left="2869" w:hanging="360"/>
      </w:pPr>
    </w:lvl>
    <w:lvl w:ilvl="4" w:tplc="14B6CAA8">
      <w:start w:val="1"/>
      <w:numFmt w:val="lowerLetter"/>
      <w:lvlText w:val="%5."/>
      <w:lvlJc w:val="left"/>
      <w:pPr>
        <w:ind w:left="3589" w:hanging="360"/>
      </w:pPr>
    </w:lvl>
    <w:lvl w:ilvl="5" w:tplc="033C7D9C">
      <w:start w:val="1"/>
      <w:numFmt w:val="lowerRoman"/>
      <w:lvlText w:val="%6."/>
      <w:lvlJc w:val="right"/>
      <w:pPr>
        <w:ind w:left="4309" w:hanging="180"/>
      </w:pPr>
    </w:lvl>
    <w:lvl w:ilvl="6" w:tplc="4F328ED0">
      <w:start w:val="1"/>
      <w:numFmt w:val="decimal"/>
      <w:lvlText w:val="%7."/>
      <w:lvlJc w:val="left"/>
      <w:pPr>
        <w:ind w:left="5029" w:hanging="360"/>
      </w:pPr>
    </w:lvl>
    <w:lvl w:ilvl="7" w:tplc="6E8A0FF6">
      <w:start w:val="1"/>
      <w:numFmt w:val="lowerLetter"/>
      <w:lvlText w:val="%8."/>
      <w:lvlJc w:val="left"/>
      <w:pPr>
        <w:ind w:left="5749" w:hanging="360"/>
      </w:pPr>
    </w:lvl>
    <w:lvl w:ilvl="8" w:tplc="D5D28E94">
      <w:start w:val="1"/>
      <w:numFmt w:val="lowerRoman"/>
      <w:lvlText w:val="%9."/>
      <w:lvlJc w:val="right"/>
      <w:pPr>
        <w:ind w:left="6469" w:hanging="180"/>
      </w:pPr>
    </w:lvl>
  </w:abstractNum>
  <w:abstractNum w:abstractNumId="7">
    <w:nsid w:val="48831740"/>
    <w:multiLevelType w:val="hybridMultilevel"/>
    <w:tmpl w:val="4AEA5B68"/>
    <w:lvl w:ilvl="0" w:tplc="35206914">
      <w:start w:val="1"/>
      <w:numFmt w:val="decimal"/>
      <w:lvlText w:val="%1."/>
      <w:lvlJc w:val="left"/>
      <w:pPr>
        <w:ind w:left="720" w:hanging="360"/>
      </w:pPr>
    </w:lvl>
    <w:lvl w:ilvl="1" w:tplc="96106564">
      <w:start w:val="1"/>
      <w:numFmt w:val="lowerLetter"/>
      <w:lvlText w:val="%2."/>
      <w:lvlJc w:val="left"/>
      <w:pPr>
        <w:ind w:left="1440" w:hanging="360"/>
      </w:pPr>
    </w:lvl>
    <w:lvl w:ilvl="2" w:tplc="49D2741E">
      <w:start w:val="1"/>
      <w:numFmt w:val="lowerRoman"/>
      <w:lvlText w:val="%3."/>
      <w:lvlJc w:val="right"/>
      <w:pPr>
        <w:ind w:left="2160" w:hanging="180"/>
      </w:pPr>
    </w:lvl>
    <w:lvl w:ilvl="3" w:tplc="137842FE">
      <w:start w:val="1"/>
      <w:numFmt w:val="decimal"/>
      <w:lvlText w:val="%4."/>
      <w:lvlJc w:val="left"/>
      <w:pPr>
        <w:ind w:left="2880" w:hanging="360"/>
      </w:pPr>
    </w:lvl>
    <w:lvl w:ilvl="4" w:tplc="6B842822">
      <w:start w:val="1"/>
      <w:numFmt w:val="lowerLetter"/>
      <w:lvlText w:val="%5."/>
      <w:lvlJc w:val="left"/>
      <w:pPr>
        <w:ind w:left="3600" w:hanging="360"/>
      </w:pPr>
    </w:lvl>
    <w:lvl w:ilvl="5" w:tplc="21761A64">
      <w:start w:val="1"/>
      <w:numFmt w:val="lowerRoman"/>
      <w:lvlText w:val="%6."/>
      <w:lvlJc w:val="right"/>
      <w:pPr>
        <w:ind w:left="4320" w:hanging="180"/>
      </w:pPr>
    </w:lvl>
    <w:lvl w:ilvl="6" w:tplc="E2C2D19E">
      <w:start w:val="1"/>
      <w:numFmt w:val="decimal"/>
      <w:lvlText w:val="%7."/>
      <w:lvlJc w:val="left"/>
      <w:pPr>
        <w:ind w:left="5040" w:hanging="360"/>
      </w:pPr>
    </w:lvl>
    <w:lvl w:ilvl="7" w:tplc="4D1C7D2E">
      <w:start w:val="1"/>
      <w:numFmt w:val="lowerLetter"/>
      <w:lvlText w:val="%8."/>
      <w:lvlJc w:val="left"/>
      <w:pPr>
        <w:ind w:left="5760" w:hanging="360"/>
      </w:pPr>
    </w:lvl>
    <w:lvl w:ilvl="8" w:tplc="EC1EEE82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387A78"/>
    <w:multiLevelType w:val="hybridMultilevel"/>
    <w:tmpl w:val="1C22B528"/>
    <w:lvl w:ilvl="0" w:tplc="395A8B22">
      <w:start w:val="1"/>
      <w:numFmt w:val="decimal"/>
      <w:lvlText w:val="%1."/>
      <w:lvlJc w:val="left"/>
      <w:pPr>
        <w:ind w:left="720" w:hanging="360"/>
      </w:pPr>
    </w:lvl>
    <w:lvl w:ilvl="1" w:tplc="1B5CEFC6">
      <w:start w:val="1"/>
      <w:numFmt w:val="lowerLetter"/>
      <w:lvlText w:val="%2."/>
      <w:lvlJc w:val="left"/>
      <w:pPr>
        <w:ind w:left="1440" w:hanging="360"/>
      </w:pPr>
    </w:lvl>
    <w:lvl w:ilvl="2" w:tplc="0A887AF8">
      <w:start w:val="1"/>
      <w:numFmt w:val="lowerRoman"/>
      <w:lvlText w:val="%3."/>
      <w:lvlJc w:val="right"/>
      <w:pPr>
        <w:ind w:left="2160" w:hanging="180"/>
      </w:pPr>
    </w:lvl>
    <w:lvl w:ilvl="3" w:tplc="2334DAF6">
      <w:start w:val="1"/>
      <w:numFmt w:val="decimal"/>
      <w:lvlText w:val="%4."/>
      <w:lvlJc w:val="left"/>
      <w:pPr>
        <w:ind w:left="2880" w:hanging="360"/>
      </w:pPr>
    </w:lvl>
    <w:lvl w:ilvl="4" w:tplc="B316C9AC">
      <w:start w:val="1"/>
      <w:numFmt w:val="lowerLetter"/>
      <w:lvlText w:val="%5."/>
      <w:lvlJc w:val="left"/>
      <w:pPr>
        <w:ind w:left="3600" w:hanging="360"/>
      </w:pPr>
    </w:lvl>
    <w:lvl w:ilvl="5" w:tplc="7BEECBA8">
      <w:start w:val="1"/>
      <w:numFmt w:val="lowerRoman"/>
      <w:lvlText w:val="%6."/>
      <w:lvlJc w:val="right"/>
      <w:pPr>
        <w:ind w:left="4320" w:hanging="180"/>
      </w:pPr>
    </w:lvl>
    <w:lvl w:ilvl="6" w:tplc="5F744B60">
      <w:start w:val="1"/>
      <w:numFmt w:val="decimal"/>
      <w:lvlText w:val="%7."/>
      <w:lvlJc w:val="left"/>
      <w:pPr>
        <w:ind w:left="5040" w:hanging="360"/>
      </w:pPr>
    </w:lvl>
    <w:lvl w:ilvl="7" w:tplc="038A1064">
      <w:start w:val="1"/>
      <w:numFmt w:val="lowerLetter"/>
      <w:lvlText w:val="%8."/>
      <w:lvlJc w:val="left"/>
      <w:pPr>
        <w:ind w:left="5760" w:hanging="360"/>
      </w:pPr>
    </w:lvl>
    <w:lvl w:ilvl="8" w:tplc="0B064F00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61664F"/>
    <w:multiLevelType w:val="hybridMultilevel"/>
    <w:tmpl w:val="504CD6A2"/>
    <w:lvl w:ilvl="0" w:tplc="ACC69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E7E5EB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985E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9A74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08601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D246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5C8B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FD0F9B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2566F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C97412"/>
    <w:multiLevelType w:val="hybridMultilevel"/>
    <w:tmpl w:val="368014FE"/>
    <w:lvl w:ilvl="0" w:tplc="90DE1574">
      <w:start w:val="1"/>
      <w:numFmt w:val="decimal"/>
      <w:lvlText w:val="%1."/>
      <w:lvlJc w:val="left"/>
      <w:pPr>
        <w:ind w:left="709" w:hanging="360"/>
      </w:pPr>
    </w:lvl>
    <w:lvl w:ilvl="1" w:tplc="732E0F40">
      <w:start w:val="1"/>
      <w:numFmt w:val="lowerLetter"/>
      <w:lvlText w:val="%2."/>
      <w:lvlJc w:val="left"/>
      <w:pPr>
        <w:ind w:left="1429" w:hanging="360"/>
      </w:pPr>
    </w:lvl>
    <w:lvl w:ilvl="2" w:tplc="6582CCD2">
      <w:start w:val="1"/>
      <w:numFmt w:val="lowerRoman"/>
      <w:lvlText w:val="%3."/>
      <w:lvlJc w:val="right"/>
      <w:pPr>
        <w:ind w:left="2149" w:hanging="180"/>
      </w:pPr>
    </w:lvl>
    <w:lvl w:ilvl="3" w:tplc="17C2D016">
      <w:start w:val="1"/>
      <w:numFmt w:val="decimal"/>
      <w:lvlText w:val="%4."/>
      <w:lvlJc w:val="left"/>
      <w:pPr>
        <w:ind w:left="2869" w:hanging="360"/>
      </w:pPr>
    </w:lvl>
    <w:lvl w:ilvl="4" w:tplc="81B687C0">
      <w:start w:val="1"/>
      <w:numFmt w:val="lowerLetter"/>
      <w:lvlText w:val="%5."/>
      <w:lvlJc w:val="left"/>
      <w:pPr>
        <w:ind w:left="3589" w:hanging="360"/>
      </w:pPr>
    </w:lvl>
    <w:lvl w:ilvl="5" w:tplc="71F0A7AA">
      <w:start w:val="1"/>
      <w:numFmt w:val="lowerRoman"/>
      <w:lvlText w:val="%6."/>
      <w:lvlJc w:val="right"/>
      <w:pPr>
        <w:ind w:left="4309" w:hanging="180"/>
      </w:pPr>
    </w:lvl>
    <w:lvl w:ilvl="6" w:tplc="98F6ADC4">
      <w:start w:val="1"/>
      <w:numFmt w:val="decimal"/>
      <w:lvlText w:val="%7."/>
      <w:lvlJc w:val="left"/>
      <w:pPr>
        <w:ind w:left="5029" w:hanging="360"/>
      </w:pPr>
    </w:lvl>
    <w:lvl w:ilvl="7" w:tplc="C1E864CA">
      <w:start w:val="1"/>
      <w:numFmt w:val="lowerLetter"/>
      <w:lvlText w:val="%8."/>
      <w:lvlJc w:val="left"/>
      <w:pPr>
        <w:ind w:left="5749" w:hanging="360"/>
      </w:pPr>
    </w:lvl>
    <w:lvl w:ilvl="8" w:tplc="38A201E6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2"/>
  </w:num>
  <w:num w:numId="2">
    <w:abstractNumId w:val="8"/>
  </w:num>
  <w:num w:numId="3">
    <w:abstractNumId w:val="7"/>
  </w:num>
  <w:num w:numId="4">
    <w:abstractNumId w:val="9"/>
  </w:num>
  <w:num w:numId="5">
    <w:abstractNumId w:val="10"/>
  </w:num>
  <w:num w:numId="6">
    <w:abstractNumId w:val="3"/>
  </w:num>
  <w:num w:numId="7">
    <w:abstractNumId w:val="5"/>
  </w:num>
  <w:num w:numId="8">
    <w:abstractNumId w:val="4"/>
  </w:num>
  <w:num w:numId="9">
    <w:abstractNumId w:val="0"/>
  </w:num>
  <w:num w:numId="10">
    <w:abstractNumId w:val="1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897"/>
    <w:rsid w:val="00131897"/>
    <w:rsid w:val="006C6131"/>
    <w:rsid w:val="007E3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footnote text"/>
    <w:basedOn w:val="a"/>
    <w:link w:val="af8"/>
    <w:uiPriority w:val="99"/>
    <w:unhideWhenUsed/>
    <w:qFormat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qFormat/>
    <w:rPr>
      <w:sz w:val="20"/>
      <w:szCs w:val="20"/>
    </w:rPr>
  </w:style>
  <w:style w:type="character" w:styleId="af9">
    <w:name w:val="footnote reference"/>
    <w:uiPriority w:val="99"/>
    <w:qFormat/>
    <w:rPr>
      <w:rFonts w:cs="Times New Roman"/>
      <w:vertAlign w:val="superscript"/>
    </w:rPr>
  </w:style>
  <w:style w:type="paragraph" w:styleId="afa">
    <w:name w:val="Balloon Text"/>
    <w:basedOn w:val="a"/>
    <w:link w:val="afb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Tahoma" w:hAnsi="Tahoma" w:cs="Tahoma"/>
      <w:sz w:val="16"/>
      <w:szCs w:val="16"/>
    </w:rPr>
  </w:style>
  <w:style w:type="paragraph" w:customStyle="1" w:styleId="12">
    <w:name w:val="Раздел 1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  <w:jc w:val="center"/>
      <w:outlineLvl w:val="0"/>
    </w:pPr>
    <w:rPr>
      <w:rFonts w:ascii="Times New Roman Полужирный" w:eastAsia="Segoe UI" w:hAnsi="Times New Roman Полужирный" w:cs="Times New Roman"/>
      <w:b/>
      <w:bCs/>
      <w:caps/>
      <w:sz w:val="24"/>
      <w:szCs w:val="24"/>
      <w:lang w:eastAsia="ru-RU"/>
    </w:rPr>
  </w:style>
  <w:style w:type="character" w:customStyle="1" w:styleId="13">
    <w:name w:val="Выделение1"/>
    <w:qFormat/>
    <w:rPr>
      <w:rFonts w:ascii="Times New Roman" w:hAnsi="Times New Roman" w:cs="Times New Roman"/>
      <w:i/>
      <w:iCs w:val="0"/>
    </w:rPr>
  </w:style>
  <w:style w:type="paragraph" w:customStyle="1" w:styleId="110">
    <w:name w:val="Раздел 1.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footnote text"/>
    <w:basedOn w:val="a"/>
    <w:link w:val="af8"/>
    <w:uiPriority w:val="99"/>
    <w:unhideWhenUsed/>
    <w:qFormat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qFormat/>
    <w:rPr>
      <w:sz w:val="20"/>
      <w:szCs w:val="20"/>
    </w:rPr>
  </w:style>
  <w:style w:type="character" w:styleId="af9">
    <w:name w:val="footnote reference"/>
    <w:uiPriority w:val="99"/>
    <w:qFormat/>
    <w:rPr>
      <w:rFonts w:cs="Times New Roman"/>
      <w:vertAlign w:val="superscript"/>
    </w:rPr>
  </w:style>
  <w:style w:type="paragraph" w:styleId="afa">
    <w:name w:val="Balloon Text"/>
    <w:basedOn w:val="a"/>
    <w:link w:val="afb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Tahoma" w:hAnsi="Tahoma" w:cs="Tahoma"/>
      <w:sz w:val="16"/>
      <w:szCs w:val="16"/>
    </w:rPr>
  </w:style>
  <w:style w:type="paragraph" w:customStyle="1" w:styleId="12">
    <w:name w:val="Раздел 1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  <w:jc w:val="center"/>
      <w:outlineLvl w:val="0"/>
    </w:pPr>
    <w:rPr>
      <w:rFonts w:ascii="Times New Roman Полужирный" w:eastAsia="Segoe UI" w:hAnsi="Times New Roman Полужирный" w:cs="Times New Roman"/>
      <w:b/>
      <w:bCs/>
      <w:caps/>
      <w:sz w:val="24"/>
      <w:szCs w:val="24"/>
      <w:lang w:eastAsia="ru-RU"/>
    </w:rPr>
  </w:style>
  <w:style w:type="character" w:customStyle="1" w:styleId="13">
    <w:name w:val="Выделение1"/>
    <w:qFormat/>
    <w:rPr>
      <w:rFonts w:ascii="Times New Roman" w:hAnsi="Times New Roman" w:cs="Times New Roman"/>
      <w:i/>
      <w:iCs w:val="0"/>
    </w:rPr>
  </w:style>
  <w:style w:type="paragraph" w:customStyle="1" w:styleId="110">
    <w:name w:val="Раздел 1.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urait.ru/bcode/540370.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4001</Words>
  <Characters>22807</Characters>
  <Application>Microsoft Office Word</Application>
  <DocSecurity>0</DocSecurity>
  <Lines>190</Lines>
  <Paragraphs>53</Paragraphs>
  <ScaleCrop>false</ScaleCrop>
  <Company/>
  <LinksUpToDate>false</LinksUpToDate>
  <CharactersWithSpaces>26755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2024-04-24T03:30:00Z</dcterms:created>
  <dcterms:modified xsi:type="dcterms:W3CDTF">2026-07-13T05:04:00Z</dcterms:modified>
</cp:coreProperties>
</file>